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Default="007C1B24" w:rsidP="007C1B2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5375" y="542925"/>
            <wp:positionH relativeFrom="margin">
              <wp:align>center</wp:align>
            </wp:positionH>
            <wp:positionV relativeFrom="margin">
              <wp:align>top</wp:align>
            </wp:positionV>
            <wp:extent cx="6477000" cy="8972550"/>
            <wp:effectExtent l="19050" t="0" r="0" b="0"/>
            <wp:wrapSquare wrapText="bothSides"/>
            <wp:docPr id="1" name="Рисунок 0" descr="scanlit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7E6" w:rsidRDefault="001227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273" w:rsidRPr="001227E6" w:rsidRDefault="00B40273" w:rsidP="001227E6">
      <w:pPr>
        <w:pStyle w:val="a3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27E6">
        <w:rPr>
          <w:rFonts w:ascii="Times New Roman" w:hAnsi="Times New Roman"/>
          <w:b/>
          <w:sz w:val="28"/>
        </w:rPr>
        <w:lastRenderedPageBreak/>
        <w:t>Паспорт Программы развития</w:t>
      </w:r>
    </w:p>
    <w:p w:rsidR="00B40273" w:rsidRDefault="00B40273" w:rsidP="00B402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312"/>
        <w:gridCol w:w="6893"/>
      </w:tblGrid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 ОО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«Основная общеобразовательная школа с. НоворечьеЧернянского района Белгородской области» 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Конституция Российской Федерации;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Конвенция о правах ребенка;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Федеральный закон от 29.12.2012 года №273-ФЗ «Об образовании в Российской Федерации» (с изменениями и дополнениями);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 26.12.2017 № 1642);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 г.);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стратегия развития информационного общества в Российской Федерации на 2017 - 2030 годы, утвержденная указом Президента РФ от 09.05.2017 № 203;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концепция развития дополнительного образования детей до 2030 года, утвержденная распоряжением Правительства РФ от 31 марта 2022 г. № 678-р;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Министерства просвещения Российской Федерации от 12.08.2022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 (зарегистрирован Минюстом России 12 сентября 2022 года, регистрационный № 70034);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Государственная программа Белгородской области «Развитие образования Белгородской области», утвержденная Постановлением Правительства Белгородской области от 30 декабря 2013 года №528-пп (с изменениями на 21 ноября 2022 года);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муниципальная программа «Развитие образования Чернянского района Белгородской области», утвержденная постановлением администрации муниципального района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«Чернянский район» от 20.03.2023 № 148;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Устав МБОУ «ООШ с. Новоречье»;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Программа воспитания МБОУ «ООШ с. Новоречье»;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положения МБОУ «ООШ с. Новоречье» и иные локальные нормативные акты.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Цель 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единого образовательного пространства для достижения высокого качества доступного конкурентоспособного образования, обеспечивающего профессиональный и социальный успех каждого обучающегося в современном мире, через модернизацию образовательной и воспитательной среды школы.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задачи Программы развития 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управленческий анализ и проектирование условий для соответствия модели «Школа Минпросвещения России».</w:t>
            </w:r>
          </w:p>
          <w:p w:rsidR="00B40273" w:rsidRDefault="00B40273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условия для реализации </w:t>
            </w:r>
            <w:r w:rsidR="00435C8D">
              <w:rPr>
                <w:rFonts w:ascii="Times New Roman" w:hAnsi="Times New Roman"/>
                <w:sz w:val="24"/>
              </w:rPr>
              <w:t xml:space="preserve">индивидуальных </w:t>
            </w:r>
            <w:r>
              <w:rPr>
                <w:rFonts w:ascii="Times New Roman" w:hAnsi="Times New Roman"/>
                <w:sz w:val="24"/>
              </w:rPr>
              <w:t>учебных планов.</w:t>
            </w:r>
          </w:p>
          <w:p w:rsidR="00937E92" w:rsidRDefault="00937E92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образовательное учреждение материально-техническими средствами обучения.</w:t>
            </w:r>
          </w:p>
          <w:p w:rsidR="00B40273" w:rsidRDefault="00937E92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Оптимизировать деятельность в сфере воспитания, обеспечить функционирование школьного военно-патриотического клуба.</w:t>
            </w:r>
          </w:p>
          <w:p w:rsidR="00937E92" w:rsidRDefault="00937E92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Увеличить количество обучающихся, имеющих знак ГТО</w:t>
            </w:r>
          </w:p>
          <w:p w:rsidR="00B40273" w:rsidRDefault="00B40273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Перестроить систему выявления и развития одаренности обучающихся для достижения улучшения показателей участия в конкурсах на различных уровнях.</w:t>
            </w:r>
          </w:p>
          <w:p w:rsidR="00B40273" w:rsidRDefault="00B40273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Выстроить систему механизмов</w:t>
            </w:r>
            <w:r w:rsidR="00937E92">
              <w:rPr>
                <w:rFonts w:ascii="Times New Roman" w:hAnsi="Times New Roman"/>
                <w:color w:val="000000"/>
                <w:sz w:val="24"/>
              </w:rPr>
              <w:t xml:space="preserve"> сопровождения выбора профессии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взаимодействия с региональными предприятиями / организациями, оказывающими содействие в реализации профориентационных мероприятий.</w:t>
            </w:r>
          </w:p>
          <w:p w:rsidR="00B40273" w:rsidRDefault="00B40273" w:rsidP="00B40273">
            <w:pPr>
              <w:pStyle w:val="a3"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18"/>
              </w:tabs>
              <w:ind w:left="18" w:hanging="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 систему мероприятий для популяризации конкурсного движения   среди педагогического коллектива.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Планируемые результаты реализации Программы развития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pStyle w:val="a3"/>
              <w:widowControl w:val="0"/>
              <w:numPr>
                <w:ilvl w:val="2"/>
                <w:numId w:val="6"/>
              </w:numPr>
              <w:tabs>
                <w:tab w:val="clear" w:pos="2160"/>
              </w:tabs>
              <w:ind w:left="18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условия для соответствия модели «Школы Министерства Просвещения России».</w:t>
            </w:r>
          </w:p>
          <w:p w:rsidR="006E0F48" w:rsidRDefault="00B40273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A9370A">
              <w:rPr>
                <w:rFonts w:ascii="Times New Roman" w:hAnsi="Times New Roman"/>
                <w:sz w:val="24"/>
              </w:rPr>
              <w:t xml:space="preserve">Реализуются </w:t>
            </w:r>
            <w:r w:rsidR="00A9370A" w:rsidRPr="00A9370A">
              <w:rPr>
                <w:rFonts w:ascii="Times New Roman" w:hAnsi="Times New Roman"/>
                <w:sz w:val="24"/>
              </w:rPr>
              <w:t xml:space="preserve">индивидуальные </w:t>
            </w:r>
            <w:r w:rsidR="00A9370A">
              <w:rPr>
                <w:rFonts w:ascii="Times New Roman" w:hAnsi="Times New Roman"/>
                <w:sz w:val="24"/>
              </w:rPr>
              <w:t>учебные планы.</w:t>
            </w:r>
          </w:p>
          <w:p w:rsidR="006E0F48" w:rsidRDefault="006E0F48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6E0F48">
              <w:rPr>
                <w:rFonts w:ascii="Times New Roman" w:hAnsi="Times New Roman"/>
                <w:sz w:val="24"/>
              </w:rPr>
              <w:t>Обеспечить образовательное учреждение материально-техническими средствами обучения.</w:t>
            </w:r>
          </w:p>
          <w:p w:rsidR="006E0F48" w:rsidRDefault="006E0F48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6E0F48">
              <w:rPr>
                <w:rFonts w:ascii="Times New Roman" w:hAnsi="Times New Roman"/>
                <w:sz w:val="24"/>
              </w:rPr>
              <w:t>Оптимизировать деятельность в сфере воспитания, обеспечить функционирование школьного военно-патриотического клуба.</w:t>
            </w:r>
          </w:p>
          <w:p w:rsidR="006E0F48" w:rsidRDefault="006E0F48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6E0F48">
              <w:rPr>
                <w:rFonts w:ascii="Times New Roman" w:hAnsi="Times New Roman"/>
                <w:sz w:val="24"/>
              </w:rPr>
              <w:t>Увеличить количество обучающихся, имеющих знак ГТО</w:t>
            </w:r>
          </w:p>
          <w:p w:rsidR="006E0F48" w:rsidRPr="006E0F48" w:rsidRDefault="006E0F48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6E0F48">
              <w:rPr>
                <w:rFonts w:ascii="Times New Roman" w:hAnsi="Times New Roman"/>
                <w:color w:val="000000"/>
                <w:sz w:val="24"/>
              </w:rPr>
              <w:t>Перестроить систему выявления и развития одаренности обучающихся для достижения улучшения показателей участия в конкурсах на различных уровнях.</w:t>
            </w:r>
          </w:p>
          <w:p w:rsidR="006E0F48" w:rsidRPr="006E0F48" w:rsidRDefault="006E0F48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6E0F48">
              <w:rPr>
                <w:rFonts w:ascii="Times New Roman" w:hAnsi="Times New Roman"/>
                <w:color w:val="000000"/>
                <w:sz w:val="24"/>
              </w:rPr>
              <w:t>Выстроить систему механизмов сопровождения выбора профессии и взаимодействия с региональными предприятиями / организациями, оказывающими содействие в реализации профориентационных мероприятий.</w:t>
            </w:r>
          </w:p>
          <w:p w:rsidR="00B40273" w:rsidRPr="006E0F48" w:rsidRDefault="00B40273" w:rsidP="006E0F48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6E0F48">
              <w:rPr>
                <w:rFonts w:ascii="Times New Roman" w:hAnsi="Times New Roman"/>
                <w:color w:val="000000"/>
                <w:sz w:val="24"/>
              </w:rPr>
              <w:t>Увеличено количество педагогов, принимающих участие в конкур</w:t>
            </w:r>
            <w:r w:rsidR="006E0F48">
              <w:rPr>
                <w:rFonts w:ascii="Times New Roman" w:hAnsi="Times New Roman"/>
                <w:color w:val="000000"/>
                <w:sz w:val="24"/>
              </w:rPr>
              <w:t>сах педагогического мастерства.</w:t>
            </w:r>
          </w:p>
        </w:tc>
      </w:tr>
      <w:tr w:rsidR="00B40273" w:rsidTr="00B40273">
        <w:trPr>
          <w:trHeight w:val="317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Сведения о разработчиках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МБОУ «</w:t>
            </w:r>
            <w:r>
              <w:rPr>
                <w:rFonts w:ascii="Times New Roman" w:hAnsi="Times New Roman"/>
                <w:sz w:val="24"/>
              </w:rPr>
              <w:t>ООШ с. Новоречье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 реализации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2025-2028 г.г.</w:t>
            </w:r>
          </w:p>
        </w:tc>
      </w:tr>
      <w:tr w:rsidR="00B40273" w:rsidTr="00B40273">
        <w:trPr>
          <w:trHeight w:val="317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реализации Программы развития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Подготовительный, реализации, обобщающий</w:t>
            </w:r>
          </w:p>
        </w:tc>
      </w:tr>
      <w:tr w:rsidR="00B40273" w:rsidTr="00B40273">
        <w:trPr>
          <w:trHeight w:val="317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(указать срок)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 этап – подготовительный (ноябрь-декабрь 2024 года).</w:t>
            </w:r>
            <w:r>
              <w:rPr>
                <w:rFonts w:ascii="Times New Roman" w:hAnsi="Times New Roman"/>
                <w:sz w:val="24"/>
              </w:rPr>
              <w:t xml:space="preserve"> Аналитико-диагностическая деятельность.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 состояния учебно-воспитательного процесса; - информационно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подготовка локальных актов;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определение стратегии и тактики развития школы;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определение стратегии и тактики развития школы.</w:t>
            </w:r>
          </w:p>
        </w:tc>
      </w:tr>
      <w:tr w:rsidR="00B40273" w:rsidTr="00B40273">
        <w:trPr>
          <w:trHeight w:val="317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 этап – реализация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(указать срок)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2-й этап – практический (январь 2025 года – май 2028 года).</w:t>
            </w:r>
            <w:r>
              <w:rPr>
                <w:rFonts w:ascii="Times New Roman" w:hAnsi="Times New Roman"/>
                <w:sz w:val="24"/>
              </w:rPr>
              <w:t xml:space="preserve"> Задачи: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реализация мероприятий дорожной карты программы развития; - корректировка решений в сфере управления образовательной деятельности;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сохранение «высокого» уровня соответствия статусу «Школа Минпросвещения России».</w:t>
            </w:r>
          </w:p>
        </w:tc>
      </w:tr>
      <w:tr w:rsidR="00B40273" w:rsidTr="00B40273">
        <w:trPr>
          <w:trHeight w:val="317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III этап – обобщающий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(указать срок)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3-й этап – обобщающий (июнь – октябрь 2028 год).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Рефлексивный анализ и принятие управленческих решений по перспективе развития организации.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отработка и интерпретация данных за 3 года;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соотнесение результатов реализации программы с поставленными целями и задачами.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определение перспектив и путей дальнейшего развития.</w:t>
            </w:r>
          </w:p>
        </w:tc>
      </w:tr>
      <w:tr w:rsidR="00B40273" w:rsidTr="00B40273">
        <w:trPr>
          <w:trHeight w:val="20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финансирования Программы развития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настоящей Программы предполагается за счет: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· бюджетного финансирования; </w:t>
            </w:r>
          </w:p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· участия в конкурсах грантов.</w:t>
            </w:r>
          </w:p>
        </w:tc>
      </w:tr>
      <w:tr w:rsidR="00B40273" w:rsidTr="00B40273">
        <w:trPr>
          <w:trHeight w:val="317"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273" w:rsidRDefault="00B40273" w:rsidP="00B40273">
            <w:pPr>
              <w:widowControl w:val="0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реализации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273" w:rsidRDefault="00B40273" w:rsidP="00B40273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Управление программой и контроль за исполнением всех необходимых контрольных мероприятий осуществляет директор МБОУ «</w:t>
            </w:r>
            <w:r>
              <w:rPr>
                <w:rFonts w:ascii="Times New Roman" w:hAnsi="Times New Roman"/>
                <w:sz w:val="24"/>
              </w:rPr>
              <w:t>ООШ с. Новоречье</w:t>
            </w:r>
            <w:r>
              <w:rPr>
                <w:rFonts w:ascii="Times New Roman" w:hAnsi="Times New Roman"/>
              </w:rPr>
              <w:t xml:space="preserve">» Холодова Светлана Васильевна. </w:t>
            </w:r>
          </w:p>
        </w:tc>
      </w:tr>
    </w:tbl>
    <w:p w:rsidR="00B40273" w:rsidRDefault="00B40273" w:rsidP="00B40273">
      <w:pPr>
        <w:sectPr w:rsidR="00B40273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</w:p>
    <w:p w:rsidR="00B40273" w:rsidRDefault="00B40273" w:rsidP="00B40273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 Информационная справка об ОО</w:t>
      </w:r>
    </w:p>
    <w:p w:rsidR="00B40273" w:rsidRDefault="00B40273" w:rsidP="00B402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619"/>
        <w:gridCol w:w="7586"/>
      </w:tblGrid>
      <w:tr w:rsidR="00B40273" w:rsidTr="00B40273">
        <w:tc>
          <w:tcPr>
            <w:tcW w:w="2619" w:type="dxa"/>
          </w:tcPr>
          <w:p w:rsidR="00B40273" w:rsidRDefault="00B40273" w:rsidP="00B4027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586" w:type="dxa"/>
          </w:tcPr>
          <w:p w:rsidR="00B40273" w:rsidRDefault="00B40273" w:rsidP="00B4027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B40273" w:rsidTr="00B40273">
        <w:tc>
          <w:tcPr>
            <w:tcW w:w="2619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сведения об ОО</w:t>
            </w:r>
          </w:p>
        </w:tc>
        <w:tc>
          <w:tcPr>
            <w:tcW w:w="7586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Указать: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Полное и сокращенное (при наличии) наименование ОО в соответствии с Уставом ОО: </w:t>
            </w:r>
            <w:r>
              <w:rPr>
                <w:rFonts w:ascii="Times New Roman" w:hAnsi="Times New Roman"/>
                <w:b/>
                <w:sz w:val="24"/>
              </w:rPr>
              <w:t>Муниципальное бюджетное общеобразовательное учреждение «Основная общеобразовательная школа с. НоворечьеЧернянского района Белгородской области», МБОУ «ООШ с. Новоречье».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Дата создания (основания) ОО: </w:t>
            </w:r>
            <w:r>
              <w:rPr>
                <w:rFonts w:ascii="Times New Roman" w:hAnsi="Times New Roman"/>
                <w:b/>
                <w:sz w:val="24"/>
              </w:rPr>
              <w:t>1 сентября 1934 года.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ИНН: </w:t>
            </w:r>
            <w:r>
              <w:rPr>
                <w:rFonts w:ascii="Times New Roman" w:hAnsi="Times New Roman"/>
                <w:b/>
                <w:sz w:val="24"/>
              </w:rPr>
              <w:t>3119002177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Информация об учредителе: </w:t>
            </w:r>
            <w:r>
              <w:rPr>
                <w:rFonts w:ascii="Times New Roman" w:hAnsi="Times New Roman"/>
                <w:b/>
                <w:sz w:val="24"/>
              </w:rPr>
              <w:t>Муниципальное образование «Чернянский район» Белгородской области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5. Сведения о лицензии: </w:t>
            </w:r>
            <w:r>
              <w:rPr>
                <w:rFonts w:ascii="Times New Roman" w:hAnsi="Times New Roman"/>
                <w:b/>
                <w:sz w:val="24"/>
              </w:rPr>
              <w:t xml:space="preserve">Лицензия № 6936 от 28.08.2015, 31Л01 № 0001607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Информация о месте нахождения ОО (юридический и фактический адрес):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309583, Белгородская область, Чернянский район, с Новоречье, ул. Центральная, 99.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7. Контакты: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ОО: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8(47232)47146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 ОО: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8F8FA"/>
              </w:rPr>
              <w:t>novor3@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8F8FA"/>
                <w:lang w:val="en-US"/>
              </w:rPr>
              <w:t>yandex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8F8FA"/>
              </w:rPr>
              <w:t>.ru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официального сайта ОО в сети «Интернет»: </w:t>
            </w:r>
            <w:r w:rsidRPr="000E63B3">
              <w:rPr>
                <w:rFonts w:ascii="Times New Roman" w:hAnsi="Times New Roman"/>
                <w:b/>
                <w:sz w:val="24"/>
              </w:rPr>
              <w:t>https://shkolanovorechenskayachernyanka-r31.gosweb.gosuslugi.ru/</w:t>
            </w:r>
          </w:p>
        </w:tc>
      </w:tr>
      <w:tr w:rsidR="00B40273" w:rsidTr="00B40273">
        <w:tc>
          <w:tcPr>
            <w:tcW w:w="2619" w:type="dxa"/>
          </w:tcPr>
          <w:p w:rsidR="00B40273" w:rsidRDefault="00B40273" w:rsidP="00B4027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</w:t>
            </w:r>
            <w:r>
              <w:rPr>
                <w:rFonts w:ascii="Times New Roman" w:hAnsi="Times New Roman"/>
                <w:sz w:val="24"/>
              </w:rPr>
              <w:br/>
              <w:t xml:space="preserve">об обучающихся </w:t>
            </w:r>
          </w:p>
        </w:tc>
        <w:tc>
          <w:tcPr>
            <w:tcW w:w="7586" w:type="dxa"/>
          </w:tcPr>
          <w:p w:rsidR="00B40273" w:rsidRDefault="00B40273" w:rsidP="00B4027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Начальное общее образование – 8 человек (из них 3 ребенк</w:t>
            </w:r>
            <w:r w:rsidRPr="000E63B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-инвалида);</w:t>
            </w:r>
          </w:p>
          <w:p w:rsidR="00B40273" w:rsidRDefault="00B40273" w:rsidP="00B4027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 – 13 человек (из них 2 ребенк</w:t>
            </w:r>
            <w:r w:rsidRPr="000E63B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-инвалида);</w:t>
            </w:r>
          </w:p>
          <w:p w:rsidR="00B40273" w:rsidRDefault="00B40273" w:rsidP="00B4027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0273" w:rsidTr="00B40273">
        <w:tc>
          <w:tcPr>
            <w:tcW w:w="2619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</w:tcPr>
          <w:p w:rsidR="00B40273" w:rsidRDefault="00B40273" w:rsidP="00B4027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управления ОО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учреждением осуществляется в соответствии с действующим законодательством и Уставом образовательной организации и строится на принципах единоначалия и коллегиальности.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Коллегиальные органы управления</w:t>
            </w:r>
            <w:r>
              <w:rPr>
                <w:rFonts w:ascii="Times New Roman" w:hAnsi="Times New Roman"/>
                <w:sz w:val="24"/>
              </w:rPr>
              <w:t xml:space="preserve"> (Общее собрание работников учреждения, Управляющий совет, Педагогический совет).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Единоличный орган управления</w:t>
            </w:r>
            <w:r>
              <w:rPr>
                <w:rFonts w:ascii="Times New Roman" w:hAnsi="Times New Roman"/>
                <w:sz w:val="24"/>
              </w:rPr>
              <w:t xml:space="preserve"> (Директор школы)</w:t>
            </w:r>
          </w:p>
          <w:p w:rsidR="00B40273" w:rsidRDefault="00B40273" w:rsidP="00B4027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реализуемых образовательных программах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Начальное общее образование (нормативный срок освоения – 4 года):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основным общеобразовательным программам начального общего образования ФГОС.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Основное общее образование (нормативный срок освоения - 5 лет):</w:t>
            </w:r>
            <w:r>
              <w:rPr>
                <w:rFonts w:ascii="Times New Roman" w:hAnsi="Times New Roman"/>
                <w:sz w:val="24"/>
              </w:rPr>
              <w:t xml:space="preserve"> общеобразовательным программам основного общего образования ФГОС;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ведется по следующим направлениям: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спортивно-оздоровительное;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проектно-исследовательское;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художественно-эстетическая, творческая деятельность;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информационная культура;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интеллектуальные марафоны;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учение с увлечением.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дополнительного образования </w:t>
            </w:r>
            <w:r w:rsidRPr="00F038F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технической, естественнонаучной, физкультурно-спортивной, художественной, </w:t>
            </w:r>
            <w:r w:rsidRPr="00F0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туристско-краеведческой, социально-педагогической</w:t>
            </w:r>
            <w:r>
              <w:rPr>
                <w:rFonts w:ascii="Times New Roman" w:hAnsi="Times New Roman"/>
                <w:sz w:val="24"/>
              </w:rPr>
              <w:t xml:space="preserve"> направленности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формировании учебных планов учитываются запросы родителей и обучающихся, исходя из их интересов, формируются программы внеурочной деятельности и дополнительного образования.</w:t>
            </w:r>
          </w:p>
        </w:tc>
      </w:tr>
      <w:tr w:rsidR="00B40273" w:rsidTr="00B40273">
        <w:tc>
          <w:tcPr>
            <w:tcW w:w="2619" w:type="dxa"/>
          </w:tcPr>
          <w:p w:rsidR="00B40273" w:rsidRDefault="00B40273" w:rsidP="00B4027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Сведения о режиме деятельности</w:t>
            </w:r>
          </w:p>
        </w:tc>
        <w:tc>
          <w:tcPr>
            <w:tcW w:w="7586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 работает в режиме пятидневной учебной недели.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проходят в одну смену.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учебного года в 1 классе составляет 33 учебных недели, во 2-9 классах – 34 учебных недели.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работы: понедельник - пятница с 8-00 до 17 – 00 Продолжительность урока составляет 40 минут. 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школе образовательная деятельность осуществляется на государственном языке Российской Федерации - русском языке</w:t>
            </w:r>
          </w:p>
        </w:tc>
      </w:tr>
      <w:tr w:rsidR="00B40273" w:rsidTr="00B40273">
        <w:tc>
          <w:tcPr>
            <w:tcW w:w="2619" w:type="dxa"/>
          </w:tcPr>
          <w:p w:rsidR="00B40273" w:rsidRDefault="00B40273" w:rsidP="00B4027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работниках ОО</w:t>
            </w:r>
          </w:p>
        </w:tc>
        <w:tc>
          <w:tcPr>
            <w:tcW w:w="7586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организации трудятся 12 педагогов, из них 3 имеют первую квалификационную категорию. В коллективе работают 2 молодых специалиста.  </w:t>
            </w:r>
          </w:p>
        </w:tc>
      </w:tr>
      <w:tr w:rsidR="00B40273" w:rsidTr="00B40273">
        <w:tc>
          <w:tcPr>
            <w:tcW w:w="2619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7586" w:type="dxa"/>
          </w:tcPr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Новореченского сельского поселения;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«Новореченский центральный сельский Дом культуры»;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МКУК «Библиотека Новореченского сельского поселения».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«Дом пионеров и школьников Чернянского района Белгородской области»;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МБУДО «Спортивная школа Чернянского района Белгородской области»;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«Плавательный бассейн «Дельфин» Чернянского района Белгородской области»;</w:t>
            </w:r>
          </w:p>
          <w:p w:rsidR="00B40273" w:rsidRDefault="00B40273" w:rsidP="00B4027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ОГАПОУ «Чернянскийагромеханический техникум».</w:t>
            </w:r>
          </w:p>
        </w:tc>
      </w:tr>
    </w:tbl>
    <w:p w:rsidR="00B40273" w:rsidRDefault="00B4027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273" w:rsidRDefault="00B4027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273" w:rsidRPr="0075658D" w:rsidRDefault="00B4027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Обеспеченность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Обеспечено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изучение интересов и </w:t>
            </w:r>
            <w:r>
              <w:rPr>
                <w:rFonts w:ascii="Times New Roman" w:hAnsi="Times New Roman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</w:t>
            </w:r>
            <w:r>
              <w:rPr>
                <w:rFonts w:ascii="Times New Roman" w:hAnsi="Times New Roman"/>
              </w:rPr>
              <w:lastRenderedPageBreak/>
              <w:t>по выявлению образовательных  интересов и потребностей, способностей и талантов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</w:t>
            </w:r>
            <w:r>
              <w:rPr>
                <w:rFonts w:ascii="Times New Roman" w:hAnsi="Times New Roman"/>
              </w:rPr>
              <w:lastRenderedPageBreak/>
              <w:t>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самообследования ресурсных (материально-</w:t>
            </w:r>
            <w:r>
              <w:rPr>
                <w:rFonts w:ascii="Times New Roman" w:hAnsi="Times New Roman"/>
              </w:rPr>
              <w:lastRenderedPageBreak/>
              <w:t>технических, информационных) условий для организации углубленного изучения отдельных предметов.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входит в перечень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</w:t>
            </w:r>
            <w:r>
              <w:rPr>
                <w:rFonts w:ascii="Times New Roman" w:hAnsi="Times New Roman"/>
              </w:rPr>
              <w:lastRenderedPageBreak/>
              <w:t>формирования и развития конкретных планируемых  предметных и метапредметных результатов.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</w:t>
            </w:r>
            <w:r>
              <w:rPr>
                <w:rFonts w:ascii="Times New Roman" w:hAnsi="Times New Roman"/>
              </w:rPr>
              <w:lastRenderedPageBreak/>
              <w:t>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 этапе ВСОШ.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Реализация программы (плана) мероприятий по </w:t>
            </w:r>
            <w:r>
              <w:rPr>
                <w:rFonts w:ascii="Times New Roman" w:hAnsi="Times New Roman"/>
              </w:rPr>
              <w:lastRenderedPageBreak/>
              <w:t>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Реализация в течение 2 и более </w:t>
            </w:r>
            <w:r>
              <w:rPr>
                <w:rFonts w:ascii="Times New Roman" w:hAnsi="Times New Roman"/>
              </w:rPr>
              <w:lastRenderedPageBreak/>
              <w:t>лет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Разработаны адаптированные основные общеобразовательные программы и адаптированные дополнительные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</w:t>
            </w:r>
            <w:r>
              <w:rPr>
                <w:rFonts w:ascii="Times New Roman" w:hAnsi="Times New Roman"/>
              </w:rPr>
              <w:lastRenderedPageBreak/>
              <w:t>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</w:t>
            </w:r>
            <w:r>
              <w:rPr>
                <w:rFonts w:ascii="Times New Roman" w:hAnsi="Times New Roman"/>
              </w:rPr>
              <w:lastRenderedPageBreak/>
              <w:t>рабочих мест и классов для обучающихся с ОВЗ, с инвалидностью.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</w:t>
            </w:r>
            <w:r>
              <w:rPr>
                <w:rFonts w:ascii="Times New Roman" w:hAnsi="Times New Roman"/>
              </w:rPr>
              <w:lastRenderedPageBreak/>
              <w:t>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</w:t>
            </w:r>
            <w:r>
              <w:rPr>
                <w:rFonts w:ascii="Times New Roman" w:hAnsi="Times New Roman"/>
              </w:rPr>
              <w:lastRenderedPageBreak/>
              <w:t>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100% </w:t>
            </w:r>
            <w:r>
              <w:rPr>
                <w:rFonts w:ascii="Times New Roman" w:hAnsi="Times New Roman"/>
              </w:rPr>
              <w:lastRenderedPageBreak/>
              <w:t>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 среда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Созданный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</w:t>
            </w:r>
            <w:r>
              <w:rPr>
                <w:rFonts w:ascii="Times New Roman" w:hAnsi="Times New Roman"/>
              </w:rPr>
              <w:lastRenderedPageBreak/>
              <w:t>взрослой событийной общности.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</w:t>
            </w:r>
            <w:r>
              <w:rPr>
                <w:rFonts w:ascii="Times New Roman" w:hAnsi="Times New Roman"/>
              </w:rPr>
              <w:lastRenderedPageBreak/>
              <w:t>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30% и более обучающихся, имеющих знак отличия ВФСК «ГТО», </w:t>
            </w:r>
            <w:r>
              <w:rPr>
                <w:rFonts w:ascii="Times New Roman" w:hAnsi="Times New Roman"/>
              </w:rPr>
              <w:lastRenderedPageBreak/>
              <w:t>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или недостаточное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>информационно-технических, кадровых) для организации дополнительного образования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(повышение вариативности дополнительного образования детей).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Низкий уровень </w:t>
            </w:r>
            <w:r>
              <w:rPr>
                <w:rFonts w:ascii="Times New Roman" w:hAnsi="Times New Roman"/>
              </w:rPr>
              <w:lastRenderedPageBreak/>
              <w:t>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руководителя (заместителя руководителя).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При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</w:t>
            </w:r>
            <w:r>
              <w:rPr>
                <w:rFonts w:ascii="Times New Roman" w:hAnsi="Times New Roman"/>
              </w:rPr>
              <w:lastRenderedPageBreak/>
              <w:t>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интересами и потребностями обучающихся.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хора.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</w:t>
            </w:r>
            <w:r>
              <w:rPr>
                <w:rFonts w:ascii="Times New Roman" w:hAnsi="Times New Roman"/>
              </w:rPr>
              <w:lastRenderedPageBreak/>
              <w:t>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школьного хора как формы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</w:t>
            </w:r>
            <w:r>
              <w:rPr>
                <w:rFonts w:ascii="Times New Roman" w:hAnsi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</w:t>
            </w:r>
            <w:r>
              <w:rPr>
                <w:rFonts w:ascii="Times New Roman" w:hAnsi="Times New Roman"/>
              </w:rPr>
              <w:lastRenderedPageBreak/>
              <w:t>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</w:t>
            </w:r>
            <w:r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</w:t>
            </w:r>
            <w:r>
              <w:rPr>
                <w:rFonts w:ascii="Times New Roman" w:hAnsi="Times New Roman"/>
              </w:rPr>
              <w:lastRenderedPageBreak/>
              <w:t>мероприятий, направленных на вовлечение родителей в образовательную деятельность.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</w:t>
            </w:r>
            <w:r>
              <w:rPr>
                <w:rFonts w:ascii="Times New Roman" w:hAnsi="Times New Roman"/>
              </w:rPr>
              <w:lastRenderedPageBreak/>
              <w:t>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</w:t>
            </w:r>
            <w:r>
              <w:rPr>
                <w:rFonts w:ascii="Times New Roman" w:hAnsi="Times New Roman"/>
              </w:rPr>
              <w:lastRenderedPageBreak/>
              <w:t>основе заключенного договора об оказании туристских услуг.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школьного </w:t>
            </w:r>
            <w:r>
              <w:rPr>
                <w:rFonts w:ascii="Times New Roman" w:hAnsi="Times New Roman"/>
              </w:rPr>
              <w:lastRenderedPageBreak/>
              <w:t>туризма.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</w:t>
            </w:r>
            <w:r>
              <w:rPr>
                <w:rFonts w:ascii="Times New Roman" w:hAnsi="Times New Roman"/>
              </w:rPr>
              <w:lastRenderedPageBreak/>
              <w:t>туризма в районе, крае.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Обучающиеся участвуют в </w:t>
            </w:r>
            <w:r>
              <w:rPr>
                <w:rFonts w:ascii="Times New Roman" w:hAnsi="Times New Roman"/>
              </w:rPr>
              <w:lastRenderedPageBreak/>
              <w:t>волонтерском движении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</w:t>
            </w:r>
            <w:r>
              <w:rPr>
                <w:rFonts w:ascii="Times New Roman" w:hAnsi="Times New Roman"/>
              </w:rPr>
              <w:lastRenderedPageBreak/>
              <w:t>клуба.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</w:t>
            </w:r>
            <w:r>
              <w:rPr>
                <w:rFonts w:ascii="Times New Roman" w:hAnsi="Times New Roman"/>
              </w:rPr>
              <w:lastRenderedPageBreak/>
              <w:t>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организации профильного обучения.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и использование </w:t>
            </w:r>
            <w:r>
              <w:rPr>
                <w:rFonts w:ascii="Times New Roman" w:hAnsi="Times New Roman"/>
              </w:rPr>
              <w:lastRenderedPageBreak/>
              <w:t>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</w:t>
            </w:r>
            <w:r>
              <w:rPr>
                <w:rFonts w:ascii="Times New Roman" w:hAnsi="Times New Roman"/>
              </w:rPr>
              <w:lastRenderedPageBreak/>
              <w:t>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подбора и </w:t>
            </w:r>
            <w:r>
              <w:rPr>
                <w:rFonts w:ascii="Times New Roman" w:hAnsi="Times New Roman"/>
              </w:rPr>
              <w:lastRenderedPageBreak/>
              <w:t>подготовки педагогических кадров к реализации данных программ.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</w:t>
            </w:r>
            <w:r>
              <w:rPr>
                <w:rFonts w:ascii="Times New Roman" w:hAnsi="Times New Roman"/>
              </w:rPr>
              <w:lastRenderedPageBreak/>
              <w:t>чемпионатов Абилимпикс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</w:t>
            </w:r>
            <w:r>
              <w:rPr>
                <w:rFonts w:ascii="Times New Roman" w:hAnsi="Times New Roman"/>
              </w:rPr>
              <w:lastRenderedPageBreak/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</w:t>
            </w:r>
            <w:r>
              <w:rPr>
                <w:rFonts w:ascii="Times New Roman" w:hAnsi="Times New Roman"/>
              </w:rPr>
              <w:lastRenderedPageBreak/>
              <w:t>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</w:t>
            </w:r>
            <w:r>
              <w:rPr>
                <w:rFonts w:ascii="Times New Roman" w:hAnsi="Times New Roman"/>
              </w:rPr>
              <w:lastRenderedPageBreak/>
              <w:t>педагогов профессиональной деятельностью и методичсеким сопровождением.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конкурсов, синхронизация его с положением об оплате труда и коллективным договором.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</w:t>
            </w:r>
            <w:r>
              <w:rPr>
                <w:rFonts w:ascii="Times New Roman" w:hAnsi="Times New Roman"/>
              </w:rPr>
              <w:lastRenderedPageBreak/>
              <w:t>жюри, руководителя краткосрочного проекта.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</w:t>
            </w:r>
            <w:r>
              <w:rPr>
                <w:rFonts w:ascii="Times New Roman" w:hAnsi="Times New Roman"/>
              </w:rPr>
              <w:lastRenderedPageBreak/>
              <w:t>на победителя/призера конкурса по принципу "равный" учит "равного".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</w:t>
            </w:r>
            <w:r>
              <w:rPr>
                <w:rFonts w:ascii="Times New Roman" w:hAnsi="Times New Roman"/>
              </w:rPr>
              <w:lastRenderedPageBreak/>
              <w:t>осуществляется их тиражирование.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</w:t>
            </w:r>
            <w:r>
              <w:rPr>
                <w:rFonts w:ascii="Times New Roman" w:hAnsi="Times New Roman"/>
              </w:rPr>
              <w:lastRenderedPageBreak/>
              <w:t>авторов успешных «командных» педагогических и управленческих практик.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</w:t>
            </w:r>
            <w:r>
              <w:rPr>
                <w:rFonts w:ascii="Times New Roman" w:hAnsi="Times New Roman"/>
              </w:rPr>
              <w:lastRenderedPageBreak/>
              <w:t>результата.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игровая зона, зона релаксации </w:t>
            </w:r>
            <w:r>
              <w:rPr>
                <w:rFonts w:ascii="Times New Roman" w:hAnsi="Times New Roman"/>
              </w:rPr>
              <w:lastRenderedPageBreak/>
              <w:t>и иное)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r>
              <w:rPr>
                <w:rFonts w:ascii="Times New Roman" w:hAnsi="Times New Roman"/>
              </w:rPr>
              <w:lastRenderedPageBreak/>
              <w:t>девиантного поведения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цифровой модели </w:t>
            </w:r>
            <w:r>
              <w:rPr>
                <w:rFonts w:ascii="Times New Roman" w:hAnsi="Times New Roman"/>
              </w:rPr>
              <w:lastRenderedPageBreak/>
              <w:t>образовательной среды.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Реализация и внедрение целевой модели цифровой </w:t>
            </w:r>
            <w:r>
              <w:rPr>
                <w:rFonts w:ascii="Times New Roman" w:hAnsi="Times New Roman"/>
              </w:rPr>
              <w:lastRenderedPageBreak/>
              <w:t>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эксплуатации оборудования. Коррекция плана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использования оборудования.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использования оборудования. Коррекция плана административного контроля.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Отсутствует помещение для организации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библиотечного информационного центра (модернизация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 возможностей трансформирования, зонирования школьного пространства).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поиска </w:t>
            </w:r>
            <w:r>
              <w:rPr>
                <w:rFonts w:ascii="Times New Roman" w:hAnsi="Times New Roman"/>
              </w:rPr>
              <w:lastRenderedPageBreak/>
              <w:t>источников дополнительного финансирования.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</w:t>
            </w:r>
            <w:r>
              <w:rPr>
                <w:rFonts w:ascii="Times New Roman" w:hAnsi="Times New Roman"/>
              </w:rPr>
              <w:lastRenderedPageBreak/>
              <w:t>специалиста.</w:t>
            </w:r>
          </w:p>
        </w:tc>
      </w:tr>
      <w:tr w:rsidR="001A3F3F"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  <w:vMerge/>
          </w:tcPr>
          <w:p w:rsidR="001A3F3F" w:rsidRDefault="001A3F3F"/>
        </w:tc>
        <w:tc>
          <w:tcPr>
            <w:tcW w:w="0" w:type="auto"/>
          </w:tcPr>
          <w:p w:rsidR="001A3F3F" w:rsidRDefault="00B40273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1A3F3F" w:rsidRDefault="00B4027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  <w:tr w:rsidR="001A3F3F"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3F3F" w:rsidRDefault="00B4027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3F3F" w:rsidRDefault="001A3F3F"/>
        </w:tc>
        <w:tc>
          <w:tcPr>
            <w:tcW w:w="0" w:type="auto"/>
          </w:tcPr>
          <w:p w:rsidR="001A3F3F" w:rsidRDefault="001A3F3F"/>
        </w:tc>
      </w:tr>
    </w:tbl>
    <w:p w:rsidR="00183B87" w:rsidRDefault="00183B8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785407" w:rsidRDefault="00785407" w:rsidP="0078540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785407" w:rsidRDefault="00785407" w:rsidP="007854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25"/>
        <w:tblW w:w="15136" w:type="dxa"/>
        <w:tblLayout w:type="fixed"/>
        <w:tblLook w:val="04A0"/>
      </w:tblPr>
      <w:tblGrid>
        <w:gridCol w:w="491"/>
        <w:gridCol w:w="2590"/>
        <w:gridCol w:w="1882"/>
        <w:gridCol w:w="2902"/>
        <w:gridCol w:w="7271"/>
      </w:tblGrid>
      <w:tr w:rsidR="00785407" w:rsidTr="00785407">
        <w:trPr>
          <w:trHeight w:val="200"/>
        </w:trPr>
        <w:tc>
          <w:tcPr>
            <w:tcW w:w="491" w:type="dxa"/>
          </w:tcPr>
          <w:p w:rsidR="00785407" w:rsidRDefault="00785407" w:rsidP="00582A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90" w:type="dxa"/>
          </w:tcPr>
          <w:p w:rsidR="00785407" w:rsidRDefault="00785407" w:rsidP="00582A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Магистральное направление</w:t>
            </w:r>
          </w:p>
        </w:tc>
        <w:tc>
          <w:tcPr>
            <w:tcW w:w="1882" w:type="dxa"/>
          </w:tcPr>
          <w:p w:rsidR="00785407" w:rsidRDefault="00785407" w:rsidP="00582A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2902" w:type="dxa"/>
          </w:tcPr>
          <w:p w:rsidR="00785407" w:rsidRDefault="00785407" w:rsidP="00582A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Дефицит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Возможные причины возникновения дефицитов </w:t>
            </w:r>
          </w:p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0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82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902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«ООШ с. Новоречье» - сельская школа, численность обучающихся – 21 человек. Классы, которые предполагают углубленное изучение отдельных предметов отличаются маленькой наполняемостью, т.е. отсутствует большое количество учащихся с определенными запросами и высоким уровнем интеллектуального развития. Поэтому в школе ведется обучение по индивидуальным учебным планам. 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318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0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82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Из-за того, что в школьном и муниципальном этапах Всероссийской олимпиады школьников принимает маленькое количество детей по многим предметам, не получается осуществить подготовку на высоком уровне. Малокомплектная школа не имеет большого выбора среди участников. 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Из-за того, что в школьном и муниципальном этапах Всероссийской олимпиады школьников принимает маленькое количество детей по многим предметам, не получается осуществить подготовку на высоком уровне. Малокомплектная школа не имеет большого выбора среди участников. 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c>
          <w:tcPr>
            <w:tcW w:w="491" w:type="dxa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61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нашей школе имеются дети - инвалиды,</w:t>
            </w:r>
            <w:r w:rsidR="00612F3D">
              <w:rPr>
                <w:rFonts w:ascii="Times New Roman" w:hAnsi="Times New Roman"/>
              </w:rPr>
              <w:t xml:space="preserve"> дети с ОВЗ, </w:t>
            </w:r>
            <w:r>
              <w:rPr>
                <w:rFonts w:ascii="Times New Roman" w:hAnsi="Times New Roman"/>
              </w:rPr>
              <w:t xml:space="preserve"> которые получают образование по программам начального и</w:t>
            </w:r>
            <w:r w:rsidR="00612F3D">
              <w:rPr>
                <w:rFonts w:ascii="Times New Roman" w:hAnsi="Times New Roman"/>
              </w:rPr>
              <w:t xml:space="preserve"> основного общего образования. Трое детей находятся на надомном обучении. ТСО индивидуального пользования не требуется, дети занимаются в одном классе с остальными детьми. Требуется с</w:t>
            </w:r>
            <w:r>
              <w:rPr>
                <w:rFonts w:ascii="Times New Roman" w:hAnsi="Times New Roman"/>
              </w:rPr>
              <w:t>оздание специальных условий для обучения</w:t>
            </w:r>
            <w:r w:rsidR="00612F3D">
              <w:rPr>
                <w:rFonts w:ascii="Times New Roman" w:hAnsi="Times New Roman"/>
              </w:rPr>
              <w:t xml:space="preserve"> - ТСО коллективного пользования.</w:t>
            </w:r>
          </w:p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4B719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</w:t>
            </w:r>
            <w:r w:rsidR="00582A58">
              <w:rPr>
                <w:rFonts w:ascii="Times New Roman" w:hAnsi="Times New Roman"/>
              </w:rPr>
              <w:t xml:space="preserve"> до 4</w:t>
            </w:r>
            <w:r w:rsidR="00785407">
              <w:rPr>
                <w:rFonts w:ascii="Times New Roman" w:hAnsi="Times New Roman"/>
              </w:rPr>
              <w:t xml:space="preserve"> видов спорта в ШСК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школе организована работа спортивных клубов с учётом запросов учащихся и их законных представителей, т.к. в школе небольшое количество учеников, количество клубов увеличивать нет необходимости. 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582A5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 школы регулярно принимают участие в различных спортивных мероприятиях муниципального уровня. Но иногда получается, что команда не собирается из-за возрастной категории (маленькое количество детей). Для участия в региональном уровне необходима слаженная, сыгранная команда, участники которой занимаются отдельным видом спорта профессионально.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582A5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 школы регулярно принимают участие в различных спортивных мероприятиях муниципального уровня. Но иногда получается, что команда не собирается из-за возрастной категории (маленькое количество детей). Для участия в региональном уровне необходима слаженная, сыгранная команда, участники которой занимаются отдельным видом спорта профессионально.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  <w:r w:rsidR="00582A58">
              <w:rPr>
                <w:rFonts w:ascii="Times New Roman" w:hAnsi="Times New Roman"/>
              </w:rPr>
              <w:t xml:space="preserve"> достаточного количества программдополнительного образования по всем направленностям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 w:rsidRPr="00582A58">
              <w:rPr>
                <w:rFonts w:ascii="Times New Roman" w:hAnsi="Times New Roman"/>
              </w:rPr>
              <w:t>В школе созданы все необходимые условия для реализации программ дополнительного</w:t>
            </w:r>
            <w:r>
              <w:rPr>
                <w:rFonts w:ascii="Times New Roman" w:hAnsi="Times New Roman"/>
              </w:rPr>
              <w:t xml:space="preserve"> образования, изучены интересы детей, использовано сетевое взаимодействие с партнерами.  В данном случае, этого количества достаточно, чтобы организовать дополнительное образованиях для учащихся. Численность обучающихся играет ключевую роль при определении количества дополнительных программ.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582A5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Малое количество</w:t>
            </w:r>
            <w:r w:rsidR="00785407">
              <w:rPr>
                <w:rFonts w:ascii="Times New Roman" w:hAnsi="Times New Roman"/>
              </w:rPr>
              <w:t xml:space="preserve"> обучающихся, </w:t>
            </w:r>
            <w:r>
              <w:rPr>
                <w:rFonts w:ascii="Times New Roman" w:hAnsi="Times New Roman"/>
              </w:rPr>
              <w:t>ведет к ограниченному количестве их участия в</w:t>
            </w:r>
            <w:r w:rsidR="00854ADB">
              <w:rPr>
                <w:rFonts w:ascii="Times New Roman" w:hAnsi="Times New Roman"/>
              </w:rPr>
              <w:t xml:space="preserve"> конкурсах, фестивалях, олимпиадах, конференциях.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854ADB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Малое количество обучающихся, ведет к ограниченному количестве их участия в конкурсах, фестивалях, олимпиадах, конференциях.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c>
          <w:tcPr>
            <w:tcW w:w="491" w:type="dxa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реализуются программы краеведения и школьного </w:t>
            </w:r>
            <w:r>
              <w:rPr>
                <w:rFonts w:ascii="Times New Roman" w:hAnsi="Times New Roman"/>
              </w:rPr>
              <w:lastRenderedPageBreak/>
              <w:t xml:space="preserve">туризма  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материально-технического оснащения для реализации программ по туризму, отсутствие </w:t>
            </w:r>
            <w:r>
              <w:rPr>
                <w:rFonts w:ascii="Times New Roman" w:hAnsi="Times New Roman"/>
              </w:rPr>
              <w:lastRenderedPageBreak/>
              <w:t>необходимого личного и группового снаряжения.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Исходя из результатов опроса учащихся и их законных представителей, нет в этом необходимости.</w:t>
            </w:r>
          </w:p>
        </w:tc>
      </w:tr>
      <w:tr w:rsidR="00854ADB" w:rsidTr="00785407">
        <w:trPr>
          <w:trHeight w:val="253"/>
        </w:trPr>
        <w:tc>
          <w:tcPr>
            <w:tcW w:w="491" w:type="dxa"/>
            <w:vMerge/>
          </w:tcPr>
          <w:p w:rsidR="00854ADB" w:rsidRDefault="00854ADB" w:rsidP="00582A58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DB" w:rsidRDefault="00854ADB" w:rsidP="00582A58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DB" w:rsidRDefault="00854ADB" w:rsidP="00582A58">
            <w:pPr>
              <w:rPr>
                <w:rFonts w:ascii="Times New Roman" w:hAnsi="Times New Roman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DB" w:rsidRDefault="00854ADB" w:rsidP="00582A58">
            <w:pPr>
              <w:rPr>
                <w:rFonts w:ascii="Times New Roman" w:hAnsi="Times New Roman"/>
              </w:rPr>
            </w:pPr>
          </w:p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ADB" w:rsidRDefault="00854ADB" w:rsidP="00582A58">
            <w:pPr>
              <w:rPr>
                <w:rFonts w:ascii="Times New Roman" w:hAnsi="Times New Roman"/>
              </w:rPr>
            </w:pP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являемся участниками  проекта «Билет в Будущее».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90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Небольшое количество детей; в основной школе обучающееся не имеют четкого представления о своей будущей профессии, как правило к средней школе интересы меняются. 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90" w:type="dxa"/>
            <w:vMerge w:val="restart"/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принимали участие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A38" w:rsidRDefault="00297A38" w:rsidP="00582A58">
            <w:pPr>
              <w:rPr>
                <w:rFonts w:ascii="Times New Roman" w:hAnsi="Times New Roman"/>
              </w:rPr>
            </w:pPr>
          </w:p>
          <w:p w:rsidR="00785407" w:rsidRDefault="00297A38" w:rsidP="00297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создана система подготовки к участию в чемпионатах по профессиональному мастерству.</w:t>
            </w: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  <w:tr w:rsidR="00785407" w:rsidTr="00785407">
        <w:tc>
          <w:tcPr>
            <w:tcW w:w="491" w:type="dxa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Участие на </w:t>
            </w:r>
            <w:r>
              <w:rPr>
                <w:rFonts w:ascii="Times New Roman" w:hAnsi="Times New Roman"/>
              </w:rPr>
              <w:lastRenderedPageBreak/>
              <w:t>региональном уровне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педагогов, </w:t>
            </w:r>
            <w:r>
              <w:rPr>
                <w:rFonts w:ascii="Times New Roman" w:hAnsi="Times New Roman"/>
              </w:rPr>
              <w:lastRenderedPageBreak/>
              <w:t xml:space="preserve">участвующих в профессиональных конкурсах на всероссийском уровне. 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785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школе работают 12 педагогов, из них 2 молодых специалиста. Педагоги </w:t>
            </w:r>
            <w:r>
              <w:rPr>
                <w:rFonts w:ascii="Times New Roman" w:hAnsi="Times New Roman"/>
              </w:rPr>
              <w:lastRenderedPageBreak/>
              <w:t>принимают участие  в заочных конкурсах различных уровней. Но недостаточный опыт участия в конкурсах не позволяет участвовать очно.</w:t>
            </w:r>
          </w:p>
        </w:tc>
      </w:tr>
      <w:tr w:rsidR="00785407" w:rsidTr="00785407">
        <w:trPr>
          <w:trHeight w:val="253"/>
        </w:trPr>
        <w:tc>
          <w:tcPr>
            <w:tcW w:w="491" w:type="dxa"/>
            <w:vMerge w:val="restart"/>
          </w:tcPr>
          <w:p w:rsidR="00785407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7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строительстве школы не было учтены потребности в отдельном кабинете для узких специалистов, к которым относится психолог. В относительно небольшом здании школы в первую очередь рассматривались интересы учащихся, были оснащены все необходимые учебные кабинеты.</w:t>
            </w:r>
          </w:p>
        </w:tc>
      </w:tr>
      <w:tr w:rsidR="00297A38" w:rsidTr="00785407">
        <w:trPr>
          <w:trHeight w:val="253"/>
        </w:trPr>
        <w:tc>
          <w:tcPr>
            <w:tcW w:w="491" w:type="dxa"/>
            <w:vMerge/>
          </w:tcPr>
          <w:p w:rsidR="00297A38" w:rsidRDefault="00297A38" w:rsidP="00582A58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A38" w:rsidRDefault="00297A38" w:rsidP="00582A58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A38" w:rsidRDefault="00297A38" w:rsidP="00582A58">
            <w:pPr>
              <w:rPr>
                <w:rFonts w:ascii="Times New Roman" w:hAnsi="Times New Roman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A38" w:rsidRDefault="00297A38" w:rsidP="00582A58">
            <w:pPr>
              <w:rPr>
                <w:rFonts w:ascii="Times New Roman" w:hAnsi="Times New Roman"/>
              </w:rPr>
            </w:pPr>
          </w:p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A38" w:rsidRDefault="00297A38" w:rsidP="00582A58">
            <w:pPr>
              <w:rPr>
                <w:rFonts w:ascii="Times New Roman" w:hAnsi="Times New Roman"/>
              </w:rPr>
            </w:pPr>
          </w:p>
        </w:tc>
      </w:tr>
      <w:tr w:rsidR="00785407" w:rsidTr="00785407">
        <w:trPr>
          <w:trHeight w:val="269"/>
        </w:trPr>
        <w:tc>
          <w:tcPr>
            <w:tcW w:w="491" w:type="dxa"/>
            <w:vMerge/>
          </w:tcPr>
          <w:p w:rsidR="00785407" w:rsidRDefault="00785407" w:rsidP="00582A58"/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  <w:tc>
          <w:tcPr>
            <w:tcW w:w="7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07" w:rsidRDefault="00785407" w:rsidP="00582A58"/>
        </w:tc>
      </w:tr>
    </w:tbl>
    <w:p w:rsidR="00785407" w:rsidRDefault="00785407" w:rsidP="007854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5407" w:rsidRDefault="0078540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1773DC" w:rsidRDefault="001773DC" w:rsidP="001773DC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Интерпретация результатов самодиагностики: </w:t>
      </w:r>
    </w:p>
    <w:tbl>
      <w:tblPr>
        <w:tblStyle w:val="af3"/>
        <w:tblW w:w="0" w:type="auto"/>
        <w:tblLayout w:type="fixed"/>
        <w:tblLook w:val="04A0"/>
      </w:tblPr>
      <w:tblGrid>
        <w:gridCol w:w="1018"/>
        <w:gridCol w:w="5529"/>
        <w:gridCol w:w="4505"/>
        <w:gridCol w:w="4085"/>
      </w:tblGrid>
      <w:tr w:rsidR="001773DC" w:rsidTr="00582A58">
        <w:tc>
          <w:tcPr>
            <w:tcW w:w="1018" w:type="dxa"/>
            <w:vAlign w:val="center"/>
          </w:tcPr>
          <w:p w:rsidR="001773DC" w:rsidRDefault="001773DC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529" w:type="dxa"/>
            <w:vAlign w:val="center"/>
          </w:tcPr>
          <w:p w:rsidR="001773DC" w:rsidRDefault="001773DC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Магистральное направление,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br/>
              <w:t>ключевое условие</w:t>
            </w:r>
          </w:p>
        </w:tc>
        <w:tc>
          <w:tcPr>
            <w:tcW w:w="4505" w:type="dxa"/>
            <w:vAlign w:val="center"/>
          </w:tcPr>
          <w:p w:rsidR="001773DC" w:rsidRDefault="001773DC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Полученный результат</w:t>
            </w:r>
          </w:p>
          <w:p w:rsidR="001773DC" w:rsidRDefault="001773DC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(описание и количество баллов)</w:t>
            </w:r>
          </w:p>
        </w:tc>
        <w:tc>
          <w:tcPr>
            <w:tcW w:w="4085" w:type="dxa"/>
            <w:vAlign w:val="center"/>
          </w:tcPr>
          <w:p w:rsidR="001773DC" w:rsidRDefault="001773DC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Планируемый результат, описание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Знание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3DC" w:rsidRDefault="001773DC" w:rsidP="00582A58">
            <w:pPr>
              <w:ind w:left="107" w:right="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Созданиеусловийдляполучениякачественногообразованиядлявсехобучающихся.Реализациясетевойформы организацииобучения еще в большем </w:t>
            </w:r>
            <w:r>
              <w:rPr>
                <w:rFonts w:ascii="Times New Roman" w:hAnsi="Times New Roman"/>
              </w:rPr>
              <w:lastRenderedPageBreak/>
              <w:t>объеме.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3DC" w:rsidRDefault="001773DC" w:rsidP="00582A58">
            <w:pPr>
              <w:ind w:left="107" w:right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Увеличениенаправленийвоспитательнойработы,привлечениебольшегоколичестваучащихся,педагогов,родителейкреализациивоспитательныхзадач.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3DC" w:rsidRDefault="001773DC" w:rsidP="00582A58">
            <w:pPr>
              <w:tabs>
                <w:tab w:val="left" w:pos="2164"/>
                <w:tab w:val="left" w:pos="4064"/>
              </w:tabs>
              <w:ind w:left="107" w:right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ab/>
              <w:t>реализации</w:t>
            </w:r>
            <w:r>
              <w:rPr>
                <w:rFonts w:ascii="Times New Roman" w:hAnsi="Times New Roman"/>
                <w:spacing w:val="-1"/>
              </w:rPr>
              <w:t xml:space="preserve"> дополнительных</w:t>
            </w:r>
            <w:r>
              <w:rPr>
                <w:rFonts w:ascii="Times New Roman" w:hAnsi="Times New Roman"/>
              </w:rPr>
              <w:t>общеобразовательныхпрограммспортивногонаправлениявсетевойформе.Расширениевидовспортазасчетпоискановыхсотрудников,договоров сетевойформыреализациипрограмм.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3DC" w:rsidRDefault="001773DC" w:rsidP="00582A58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Созданиеблагоприятных условий для проявления талантов одаренных детей, поддержка и стимулирование педагогов, которые ведут подготовку к конкурсам.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</w:t>
            </w:r>
          </w:p>
        </w:tc>
        <w:tc>
          <w:tcPr>
            <w:tcW w:w="4505" w:type="dxa"/>
          </w:tcPr>
          <w:p w:rsidR="001773DC" w:rsidRDefault="001773DC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3DC" w:rsidRDefault="001773DC" w:rsidP="00582A58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Выполнениеметодическихрекомендацийпоразвитию магистральногонаправления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Учитель. Школьная команда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3DC" w:rsidRDefault="001773DC" w:rsidP="00582A58">
            <w:pPr>
              <w:ind w:left="107" w:right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нормативнойбазыпостимулированиюпедагогов.Разработкасобственныхметодикпоподготовкекучастиюпедагоговвконкурсахпрофмастерства,участиювсеминарах,научно-практическихконференцияхпообменуопытом.Разработка       индивидуальных       образовательных</w:t>
            </w:r>
          </w:p>
          <w:p w:rsidR="001773DC" w:rsidRDefault="001773DC" w:rsidP="00582A58">
            <w:pPr>
              <w:ind w:left="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маршрутовдляпедагоговсцельюпрофессионального роста.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климат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</w:tcPr>
          <w:p w:rsidR="001773DC" w:rsidRDefault="001773DC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Выполнениеметодических рекомендацийпоразвитию магистральногонаправления.</w:t>
            </w:r>
          </w:p>
        </w:tc>
      </w:tr>
      <w:tr w:rsidR="001773DC" w:rsidTr="00582A58">
        <w:tc>
          <w:tcPr>
            <w:tcW w:w="1018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</w:tcPr>
          <w:p w:rsidR="001773DC" w:rsidRDefault="001773DC" w:rsidP="00582A5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среда</w:t>
            </w:r>
          </w:p>
        </w:tc>
        <w:tc>
          <w:tcPr>
            <w:tcW w:w="4505" w:type="dxa"/>
          </w:tcPr>
          <w:p w:rsidR="001773DC" w:rsidRDefault="00297A38" w:rsidP="00582A5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</w:tcPr>
          <w:p w:rsidR="001773DC" w:rsidRDefault="001773DC" w:rsidP="00582A58">
            <w:pPr>
              <w:ind w:right="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Выполнениеметодических рекомендацийпоразвитию магистральногонаправления.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E52" w:rsidRDefault="00835E52" w:rsidP="00835E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Результаты проблемно ориентированного анализа:</w:t>
      </w:r>
    </w:p>
    <w:tbl>
      <w:tblPr>
        <w:tblStyle w:val="af3"/>
        <w:tblW w:w="0" w:type="auto"/>
        <w:tblLayout w:type="fixed"/>
        <w:tblLook w:val="04A0"/>
      </w:tblPr>
      <w:tblGrid>
        <w:gridCol w:w="3758"/>
        <w:gridCol w:w="2304"/>
        <w:gridCol w:w="2976"/>
        <w:gridCol w:w="2976"/>
        <w:gridCol w:w="3120"/>
      </w:tblGrid>
      <w:tr w:rsidR="00835E52" w:rsidTr="00582A58">
        <w:tc>
          <w:tcPr>
            <w:tcW w:w="3758" w:type="dxa"/>
            <w:vMerge w:val="restart"/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Магистральные направления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ключевые условия</w:t>
            </w:r>
          </w:p>
        </w:tc>
        <w:tc>
          <w:tcPr>
            <w:tcW w:w="5280" w:type="dxa"/>
            <w:gridSpan w:val="2"/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Оценка актуального состояния внутреннего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6096" w:type="dxa"/>
            <w:gridSpan w:val="2"/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Оценка перспектив развития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 учетом изменения внешних факторов</w:t>
            </w:r>
          </w:p>
        </w:tc>
      </w:tr>
      <w:tr w:rsidR="00835E52" w:rsidTr="00582A58">
        <w:tc>
          <w:tcPr>
            <w:tcW w:w="3758" w:type="dxa"/>
            <w:vMerge/>
            <w:vAlign w:val="center"/>
          </w:tcPr>
          <w:p w:rsidR="00835E52" w:rsidRDefault="00835E52" w:rsidP="00582A58"/>
        </w:tc>
        <w:tc>
          <w:tcPr>
            <w:tcW w:w="2304" w:type="dxa"/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сильные стороны</w:t>
            </w:r>
          </w:p>
        </w:tc>
        <w:tc>
          <w:tcPr>
            <w:tcW w:w="2976" w:type="dxa"/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слабые стороны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благоприятные возможности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35E52" w:rsidRDefault="00835E52" w:rsidP="00582A5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риски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Знание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ВСОКО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маленькое количество учащихся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взаимодействия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мотивации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Воспитание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создана система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современных родителей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социума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спортивные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маленькое количество учащихся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оснащение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экология, условия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Творчество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эстетических качеств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маленькое количество учащихся, удаленность от районного центра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профессионализм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мотивация детей и их родителей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Профориентация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организована при сетевом взаимодействии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удаленность от районного центра, обстановка в регионе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профильного обучения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потребности и интерес обучающихся могут резко измениться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Учитель. Школьная команда</w:t>
            </w:r>
          </w:p>
        </w:tc>
        <w:tc>
          <w:tcPr>
            <w:tcW w:w="2304" w:type="dxa"/>
          </w:tcPr>
          <w:p w:rsidR="00835E52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35E52">
              <w:rPr>
                <w:rFonts w:ascii="Times New Roman" w:hAnsi="Times New Roman"/>
              </w:rPr>
              <w:t>рганизована работа наставников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заинтересованность в участии в конкурсах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рост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представления о профессии с реальностью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Школьный климат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тесного взаимодействия всех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 учебно-воспитательного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процесса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достаточного  количества свободных кабинетов для узких специалистов</w:t>
            </w:r>
          </w:p>
        </w:tc>
        <w:tc>
          <w:tcPr>
            <w:tcW w:w="2976" w:type="dxa"/>
          </w:tcPr>
          <w:p w:rsidR="00835E52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35E52">
              <w:rPr>
                <w:rFonts w:ascii="Times New Roman" w:hAnsi="Times New Roman"/>
              </w:rPr>
              <w:t>оздание единого учебно-воспитательного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пространства</w:t>
            </w:r>
          </w:p>
        </w:tc>
        <w:tc>
          <w:tcPr>
            <w:tcW w:w="3120" w:type="dxa"/>
          </w:tcPr>
          <w:p w:rsidR="00835E52" w:rsidRDefault="00297A38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35E52">
              <w:rPr>
                <w:rFonts w:ascii="Times New Roman" w:hAnsi="Times New Roman"/>
              </w:rPr>
              <w:t>алый штат узких специалистов</w:t>
            </w:r>
          </w:p>
        </w:tc>
      </w:tr>
      <w:tr w:rsidR="00835E52" w:rsidTr="00582A58">
        <w:tc>
          <w:tcPr>
            <w:tcW w:w="3758" w:type="dxa"/>
          </w:tcPr>
          <w:p w:rsidR="00835E52" w:rsidRDefault="00835E52" w:rsidP="00582A5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среда</w:t>
            </w:r>
          </w:p>
        </w:tc>
        <w:tc>
          <w:tcPr>
            <w:tcW w:w="2304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ВСОКО</w:t>
            </w:r>
          </w:p>
          <w:p w:rsidR="00835E52" w:rsidRDefault="00835E52" w:rsidP="00582A58">
            <w:pPr>
              <w:rPr>
                <w:rFonts w:ascii="Times New Roman" w:hAnsi="Times New Roman"/>
              </w:rPr>
            </w:pPr>
          </w:p>
          <w:p w:rsidR="00835E52" w:rsidRDefault="00835E52" w:rsidP="00582A5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растет количество детей, которым необходима помощь узких специалистов</w:t>
            </w:r>
          </w:p>
        </w:tc>
        <w:tc>
          <w:tcPr>
            <w:tcW w:w="2976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взаимодействия</w:t>
            </w:r>
          </w:p>
        </w:tc>
        <w:tc>
          <w:tcPr>
            <w:tcW w:w="3120" w:type="dxa"/>
          </w:tcPr>
          <w:p w:rsidR="00835E52" w:rsidRDefault="00835E52" w:rsidP="00582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мотивации</w:t>
            </w:r>
          </w:p>
        </w:tc>
      </w:tr>
    </w:tbl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835E52" w:rsidRDefault="00835E52" w:rsidP="00835E5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Основные направления развития организации</w:t>
      </w:r>
    </w:p>
    <w:p w:rsidR="00835E52" w:rsidRDefault="00835E52" w:rsidP="00835E5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835E52" w:rsidRDefault="00835E52" w:rsidP="00835E5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Построить систему персонифицированного профессионального развития педагогов и руководителей,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835E52" w:rsidRDefault="00835E52" w:rsidP="00835E5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835E52" w:rsidRDefault="00835E52" w:rsidP="00835E5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Заключить договоры сетевого взаимодействия для повышения качества освоения содержания учебных предметов в практическом применении.</w:t>
      </w:r>
    </w:p>
    <w:p w:rsidR="00835E52" w:rsidRDefault="00835E52" w:rsidP="00835E5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механизмы взаимодействия с семьей.</w:t>
      </w:r>
    </w:p>
    <w:p w:rsidR="00835E52" w:rsidRDefault="00835E52" w:rsidP="00835E5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Проанализировать и усовершенствовать внутришкольную систему оценки качества образования.</w:t>
      </w:r>
    </w:p>
    <w:p w:rsidR="00835E52" w:rsidRDefault="00835E52" w:rsidP="00835E52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Проанализировать результаты независимой оценки качества образования и разработать механизмы их улучшения.</w:t>
      </w: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7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27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1.Знание:качествоиобъективность</w:t>
            </w:r>
          </w:p>
        </w:tc>
      </w:tr>
      <w:tr w:rsidR="00835E52" w:rsidTr="00582A58">
        <w:trPr>
          <w:trHeight w:val="63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E15FC0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835E52" w:rsidRDefault="00835E52" w:rsidP="00E15FC0">
            <w:pPr>
              <w:spacing w:after="0" w:line="240" w:lineRule="auto"/>
              <w:ind w:left="108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Современнаяшкола</w:t>
            </w:r>
          </w:p>
        </w:tc>
      </w:tr>
      <w:tr w:rsidR="00835E52" w:rsidTr="00582A58">
        <w:trPr>
          <w:trHeight w:val="125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3D1A8F">
            <w:pPr>
              <w:tabs>
                <w:tab w:val="left" w:pos="349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Оснащениематериально-техническимисредствамиобучения</w:t>
            </w:r>
          </w:p>
          <w:p w:rsidR="00835E52" w:rsidRDefault="00835E52" w:rsidP="00E15FC0">
            <w:pPr>
              <w:tabs>
                <w:tab w:val="left" w:pos="349"/>
              </w:tabs>
              <w:spacing w:line="240" w:lineRule="auto"/>
              <w:ind w:left="348"/>
              <w:rPr>
                <w:rFonts w:ascii="Times New Roman" w:hAnsi="Times New Roman"/>
                <w:sz w:val="24"/>
              </w:rPr>
            </w:pPr>
          </w:p>
        </w:tc>
      </w:tr>
      <w:tr w:rsidR="00835E52" w:rsidTr="00582A58">
        <w:trPr>
          <w:trHeight w:val="436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Ожидаемые результаты</w:t>
            </w:r>
          </w:p>
        </w:tc>
        <w:tc>
          <w:tcPr>
            <w:tcW w:w="7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AB" w:rsidRDefault="008A07AB" w:rsidP="00E15FC0">
            <w:pPr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</w:t>
            </w:r>
            <w:r>
              <w:rPr>
                <w:rFonts w:ascii="Times New Roman" w:hAnsi="Times New Roman"/>
              </w:rPr>
              <w:t xml:space="preserve"> ТСО коллективного пользования для обучающихся с ОВЗ, с инвалидностью  </w:t>
            </w:r>
          </w:p>
          <w:p w:rsidR="00E15FC0" w:rsidRDefault="00E15FC0" w:rsidP="00E15FC0">
            <w:pPr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Утвержденная </w:t>
            </w:r>
            <w:r w:rsidR="00835E52">
              <w:rPr>
                <w:rFonts w:ascii="Times New Roman" w:hAnsi="Times New Roman"/>
                <w:sz w:val="24"/>
              </w:rPr>
              <w:t xml:space="preserve">заявка на приобретение необходимых учебников. </w:t>
            </w:r>
          </w:p>
          <w:p w:rsidR="00835E52" w:rsidRDefault="00835E52" w:rsidP="00E15FC0">
            <w:pPr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100%повышениеквалификациипедагогов. </w:t>
            </w:r>
          </w:p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3D1A8F">
        <w:trPr>
          <w:trHeight w:val="450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01.09.2025 – 01.09.2028</w:t>
            </w:r>
          </w:p>
        </w:tc>
      </w:tr>
      <w:tr w:rsidR="00835E52" w:rsidTr="00582A58">
        <w:trPr>
          <w:trHeight w:val="436"/>
        </w:trPr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мероприятий</w:t>
            </w:r>
          </w:p>
        </w:tc>
        <w:tc>
          <w:tcPr>
            <w:tcW w:w="7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E15FC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z w:val="24"/>
              </w:rPr>
              <w:tab/>
              <w:t>рабоч</w:t>
            </w:r>
            <w:r w:rsidR="003D1A8F">
              <w:rPr>
                <w:rFonts w:ascii="Times New Roman" w:hAnsi="Times New Roman"/>
                <w:sz w:val="24"/>
              </w:rPr>
              <w:t>ей</w:t>
            </w:r>
            <w:r w:rsidR="003D1A8F">
              <w:rPr>
                <w:rFonts w:ascii="Times New Roman" w:hAnsi="Times New Roman"/>
                <w:sz w:val="24"/>
              </w:rPr>
              <w:tab/>
              <w:t>группы,</w:t>
            </w:r>
            <w:r w:rsidR="003D1A8F">
              <w:rPr>
                <w:rFonts w:ascii="Times New Roman" w:hAnsi="Times New Roman"/>
                <w:sz w:val="24"/>
              </w:rPr>
              <w:tab/>
              <w:t xml:space="preserve">разработка </w:t>
            </w:r>
            <w:r>
              <w:rPr>
                <w:rFonts w:ascii="Times New Roman" w:hAnsi="Times New Roman"/>
                <w:sz w:val="24"/>
              </w:rPr>
              <w:t xml:space="preserve"> плана мероприятий. </w:t>
            </w:r>
          </w:p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455"/>
        </w:trPr>
        <w:tc>
          <w:tcPr>
            <w:tcW w:w="2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7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248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Ресурсноеобеспечениереализации(бюджет,внебюджет,соотнесение смуниципальным,региональным</w:t>
            </w:r>
          </w:p>
          <w:p w:rsidR="00835E52" w:rsidRDefault="00835E52" w:rsidP="00582A58">
            <w:pPr>
              <w:spacing w:line="259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Бюджет,внебюджет</w:t>
            </w:r>
          </w:p>
        </w:tc>
      </w:tr>
      <w:tr w:rsidR="00835E52" w:rsidTr="00582A58">
        <w:trPr>
          <w:trHeight w:val="45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E15FC0" w:rsidP="00582A58">
            <w:pPr>
              <w:spacing w:line="268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Холодова С.В., директор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8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Целевыеиндикаторы</w:t>
            </w:r>
          </w:p>
          <w:p w:rsidR="00835E52" w:rsidRDefault="00835E52" w:rsidP="00582A58">
            <w:pPr>
              <w:spacing w:line="270" w:lineRule="atLeast"/>
              <w:ind w:left="107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AB" w:rsidRDefault="008A07AB" w:rsidP="008A07AB">
            <w:pPr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ТСО коллективного пользования для обучающихся с ОВЗ, с инвалидностью  </w:t>
            </w:r>
          </w:p>
          <w:p w:rsidR="00835E52" w:rsidRDefault="00835E52" w:rsidP="00582A58">
            <w:pPr>
              <w:ind w:left="108"/>
              <w:rPr>
                <w:rFonts w:ascii="Times New Roman" w:hAnsi="Times New Roman"/>
              </w:rPr>
            </w:pP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3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 оценкирезультатови контроля за реализацией.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7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Мониторингисполнения</w:t>
            </w:r>
          </w:p>
        </w:tc>
      </w:tr>
    </w:tbl>
    <w:p w:rsidR="00835E52" w:rsidRDefault="00835E52" w:rsidP="00835E52">
      <w:pPr>
        <w:sectPr w:rsidR="00835E52">
          <w:headerReference w:type="default" r:id="rId11"/>
          <w:pgSz w:w="11908" w:h="16848"/>
          <w:pgMar w:top="1134" w:right="850" w:bottom="567" w:left="850" w:header="708" w:footer="708" w:gutter="0"/>
          <w:cols w:space="720"/>
          <w:titlePg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7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8" w:lineRule="exact"/>
              <w:ind w:left="40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2.Воспитание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835E52" w:rsidRDefault="00835E52" w:rsidP="00582A58">
            <w:pPr>
              <w:spacing w:line="270" w:lineRule="atLeast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Наследие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Оптимизациядеятельностивсферевоспитания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Ожидаемые</w:t>
            </w:r>
          </w:p>
          <w:p w:rsidR="00835E52" w:rsidRDefault="00835E52" w:rsidP="00582A58">
            <w:pPr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Функционированиешкольноговоенно-патриотическогоклуба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577D94" w:rsidP="00582A58">
            <w:pPr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01.01.2026</w:t>
            </w:r>
            <w:r w:rsidR="00835E52">
              <w:rPr>
                <w:rFonts w:ascii="Times New Roman" w:hAnsi="Times New Roman"/>
                <w:sz w:val="24"/>
              </w:rPr>
              <w:t xml:space="preserve"> – 01.09.2028</w:t>
            </w:r>
          </w:p>
        </w:tc>
      </w:tr>
      <w:tr w:rsidR="00835E52" w:rsidTr="00582A58">
        <w:trPr>
          <w:trHeight w:val="55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6" w:lineRule="exact"/>
              <w:ind w:left="107" w:right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3D1A8F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 w:rsidR="00835E52">
              <w:rPr>
                <w:rFonts w:ascii="Times New Roman" w:hAnsi="Times New Roman"/>
                <w:sz w:val="24"/>
              </w:rPr>
              <w:t xml:space="preserve"> школьн</w:t>
            </w:r>
            <w:r w:rsidR="00835E52">
              <w:rPr>
                <w:rFonts w:ascii="Times New Roman" w:hAnsi="Times New Roman"/>
                <w:spacing w:val="-4"/>
                <w:sz w:val="24"/>
              </w:rPr>
              <w:t xml:space="preserve">ого </w:t>
            </w:r>
            <w:r w:rsidR="00835E52">
              <w:rPr>
                <w:rFonts w:ascii="Times New Roman" w:hAnsi="Times New Roman"/>
                <w:sz w:val="24"/>
              </w:rPr>
              <w:t>военно-патриотическ</w:t>
            </w:r>
            <w:r w:rsidR="00835E52">
              <w:rPr>
                <w:rFonts w:ascii="Times New Roman" w:hAnsi="Times New Roman"/>
                <w:spacing w:val="-6"/>
                <w:sz w:val="24"/>
              </w:rPr>
              <w:t xml:space="preserve">ого </w:t>
            </w:r>
            <w:r w:rsidR="00835E52">
              <w:rPr>
                <w:rFonts w:ascii="Times New Roman" w:hAnsi="Times New Roman"/>
                <w:sz w:val="24"/>
              </w:rPr>
              <w:t>клуба с учетом требований и условий положения Белгородской области.</w:t>
            </w:r>
          </w:p>
        </w:tc>
      </w:tr>
      <w:tr w:rsidR="00835E52" w:rsidTr="00582A58">
        <w:trPr>
          <w:trHeight w:val="193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69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Ресурсноеобеспечениереализации(бюджет,внебюджет,соотнесениес</w:t>
            </w:r>
          </w:p>
          <w:p w:rsidR="00835E52" w:rsidRDefault="00835E52" w:rsidP="00582A58">
            <w:pPr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муниципальным, региональнымфинансированием)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Бюджет,внебюджет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  <w:p w:rsidR="00835E52" w:rsidRDefault="00835E52" w:rsidP="00582A58">
            <w:pPr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E15FC0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Холодова С.В., директор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70" w:lineRule="atLeast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Участиевоспитанников школьноговоенно-патриотическогоклубавмероприятияхвоенно-патриотическойнаправленности</w:t>
            </w:r>
          </w:p>
        </w:tc>
      </w:tr>
      <w:tr w:rsidR="00835E52" w:rsidTr="00582A58">
        <w:trPr>
          <w:trHeight w:val="110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оценкирезультатов иконтроляза</w:t>
            </w:r>
          </w:p>
          <w:p w:rsidR="00835E52" w:rsidRDefault="00835E52" w:rsidP="00582A58">
            <w:pPr>
              <w:spacing w:line="261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Мониторингисполнения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8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8" w:lineRule="exact"/>
              <w:ind w:left="41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Здоровье</w:t>
            </w:r>
          </w:p>
        </w:tc>
      </w:tr>
      <w:tr w:rsidR="00835E52" w:rsidTr="00582A58">
        <w:trPr>
          <w:trHeight w:val="82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6" w:lineRule="exact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Нашездоровьевнашихруках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3D1A8F" w:rsidP="003D1A8F">
            <w:pPr>
              <w:tabs>
                <w:tab w:val="left" w:pos="469"/>
              </w:tabs>
              <w:spacing w:line="264" w:lineRule="auto"/>
              <w:ind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</w:t>
            </w:r>
            <w:r w:rsidR="00835E52">
              <w:rPr>
                <w:rFonts w:ascii="Times New Roman" w:hAnsi="Times New Roman"/>
                <w:sz w:val="24"/>
              </w:rPr>
              <w:t>количествонаправленийшкольногоспортивногоклуба</w:t>
            </w:r>
          </w:p>
          <w:p w:rsidR="00835E52" w:rsidRDefault="00835E52" w:rsidP="003D1A8F">
            <w:pPr>
              <w:tabs>
                <w:tab w:val="left" w:pos="349"/>
              </w:tabs>
              <w:spacing w:line="26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Увеличениеколичестваобучающихся,имеющихзнакГТО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Более10видовспорта,культивируемыхвШСК</w:t>
            </w:r>
          </w:p>
          <w:p w:rsidR="00835E52" w:rsidRDefault="00835E52" w:rsidP="00582A58">
            <w:pPr>
              <w:spacing w:line="270" w:lineRule="atLeast"/>
              <w:ind w:left="108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Более50%обучающихся,имеющихзнакГТО,подтвержденныйприказом, соответствующий его возрастной категории на 1 сентябрятекущегогода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 – 01.09.2028</w:t>
            </w:r>
          </w:p>
        </w:tc>
      </w:tr>
      <w:tr w:rsidR="00835E52" w:rsidTr="00582A58">
        <w:trPr>
          <w:trHeight w:val="165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Заключитьдоговораосетевомвзаимодействииссоциальнымипартнерами</w:t>
            </w:r>
          </w:p>
          <w:p w:rsidR="00835E52" w:rsidRDefault="00835E52" w:rsidP="00582A58">
            <w:pPr>
              <w:tabs>
                <w:tab w:val="left" w:pos="1011"/>
                <w:tab w:val="left" w:pos="2689"/>
                <w:tab w:val="left" w:pos="3200"/>
                <w:tab w:val="left" w:pos="4668"/>
                <w:tab w:val="left" w:pos="6093"/>
                <w:tab w:val="left" w:pos="6589"/>
              </w:tabs>
              <w:ind w:left="108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</w:t>
            </w:r>
            <w:r>
              <w:rPr>
                <w:rFonts w:ascii="Times New Roman" w:hAnsi="Times New Roman"/>
                <w:sz w:val="24"/>
              </w:rPr>
              <w:tab/>
              <w:t>обучающихся</w:t>
            </w:r>
            <w:r>
              <w:rPr>
                <w:rFonts w:ascii="Times New Roman" w:hAnsi="Times New Roman"/>
                <w:sz w:val="24"/>
              </w:rPr>
              <w:tab/>
              <w:t>по</w:t>
            </w:r>
            <w:r>
              <w:rPr>
                <w:rFonts w:ascii="Times New Roman" w:hAnsi="Times New Roman"/>
                <w:sz w:val="24"/>
              </w:rPr>
              <w:tab/>
              <w:t>возрастным</w:t>
            </w:r>
            <w:r>
              <w:rPr>
                <w:rFonts w:ascii="Times New Roman" w:hAnsi="Times New Roman"/>
                <w:sz w:val="24"/>
              </w:rPr>
              <w:tab/>
              <w:t>категориям</w:t>
            </w:r>
            <w:r>
              <w:rPr>
                <w:rFonts w:ascii="Times New Roman" w:hAnsi="Times New Roman"/>
                <w:sz w:val="24"/>
              </w:rPr>
              <w:tab/>
              <w:t>на</w:t>
            </w:r>
            <w:r>
              <w:rPr>
                <w:rFonts w:ascii="Times New Roman" w:hAnsi="Times New Roman"/>
                <w:sz w:val="24"/>
              </w:rPr>
              <w:tab/>
              <w:t>сдачунормативовГТО</w:t>
            </w:r>
          </w:p>
          <w:p w:rsidR="00835E52" w:rsidRDefault="00835E52" w:rsidP="00582A58">
            <w:pPr>
              <w:spacing w:line="270" w:lineRule="atLeast"/>
              <w:ind w:left="108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документовдляполучениязнаковГТОобучающимисявразныхвозрастныхкатегориях</w:t>
            </w:r>
          </w:p>
        </w:tc>
      </w:tr>
      <w:tr w:rsidR="00835E52" w:rsidTr="00582A58">
        <w:trPr>
          <w:trHeight w:val="248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6" w:lineRule="exact"/>
              <w:ind w:left="107" w:right="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Ресурсноеобеспечениереализации(бюджет,внебюджет,соотнесение смуниципальным,региональнымфинансированием)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</w:tr>
      <w:tr w:rsidR="00835E52" w:rsidTr="00582A58">
        <w:trPr>
          <w:trHeight w:val="5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6" w:lineRule="exact"/>
              <w:ind w:left="107" w:right="1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80B3E" w:rsidP="00582A58">
            <w:pPr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Холодова С.В., директор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70" w:lineRule="atLeast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8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Количестводоговоровосетевомвзаимодействии,заключенныхмеждуШСКисоциальнымипартнерами,количествознаковГТО(неменее30%)</w:t>
            </w:r>
          </w:p>
          <w:p w:rsidR="00835E52" w:rsidRDefault="00835E52" w:rsidP="00582A58">
            <w:pPr>
              <w:spacing w:line="264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Более10видовспорта,культивируемыхвШСК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оценкирезультатов иконтроляза</w:t>
            </w:r>
          </w:p>
          <w:p w:rsidR="00835E52" w:rsidRDefault="00835E52" w:rsidP="00582A58">
            <w:pPr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762"/>
                <w:tab w:val="left" w:pos="4105"/>
                <w:tab w:val="left" w:pos="5492"/>
              </w:tabs>
              <w:ind w:left="10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  <w:r>
              <w:rPr>
                <w:rFonts w:ascii="Times New Roman" w:hAnsi="Times New Roman"/>
                <w:sz w:val="24"/>
              </w:rPr>
              <w:tab/>
              <w:t>удовлетворенности</w:t>
            </w:r>
            <w:r>
              <w:rPr>
                <w:rFonts w:ascii="Times New Roman" w:hAnsi="Times New Roman"/>
                <w:sz w:val="24"/>
              </w:rPr>
              <w:tab/>
              <w:t>школьной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общественности</w:t>
            </w:r>
            <w:r>
              <w:rPr>
                <w:rFonts w:ascii="Times New Roman" w:hAnsi="Times New Roman"/>
                <w:sz w:val="24"/>
              </w:rPr>
              <w:t>качествомработы ШСК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5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40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4.Творчество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вкаждомизнас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A2F" w:rsidRDefault="003D1A8F" w:rsidP="008D6A2F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</w:t>
            </w:r>
            <w:r w:rsidR="008D6A2F">
              <w:rPr>
                <w:rFonts w:ascii="Times New Roman" w:hAnsi="Times New Roman"/>
                <w:sz w:val="24"/>
              </w:rPr>
              <w:t>обучающихся, участвующих в различных</w:t>
            </w:r>
            <w:r w:rsidR="008D6A2F">
              <w:rPr>
                <w:rFonts w:ascii="Times New Roman" w:hAnsi="Times New Roman"/>
              </w:rPr>
              <w:t xml:space="preserve"> конкурсах, фестивалях, олимпиадах, конференциях.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D6A2F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участвующих в различных</w:t>
            </w:r>
            <w:r>
              <w:rPr>
                <w:rFonts w:ascii="Times New Roman" w:hAnsi="Times New Roman"/>
              </w:rPr>
              <w:t xml:space="preserve"> конкурсах, фестивалях, олимпиадах, конференциях увеличено</w:t>
            </w:r>
          </w:p>
        </w:tc>
      </w:tr>
      <w:tr w:rsidR="00835E52" w:rsidTr="00582A58">
        <w:trPr>
          <w:trHeight w:val="27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01.09.2025 – 01.09.2028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интересов учащихся, составление списка приоритетных направлений.</w:t>
            </w:r>
          </w:p>
        </w:tc>
      </w:tr>
      <w:tr w:rsidR="00835E52" w:rsidTr="00582A58">
        <w:trPr>
          <w:trHeight w:val="248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2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Ресурсноеобеспечениереализации(бюджет,внебюджет,соотнесение смуниципальным,региональным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1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80B3E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Холодова С.В., директор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40" w:lineRule="auto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8D6A2F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  <w:r w:rsidR="008D6A2F"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>вмероприятиях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оценкирезультатови</w:t>
            </w:r>
          </w:p>
          <w:p w:rsidR="00835E52" w:rsidRDefault="00835E52" w:rsidP="00582A58">
            <w:pPr>
              <w:spacing w:line="240" w:lineRule="auto"/>
              <w:ind w:left="107" w:right="7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 зареализацией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Мониторингисполнения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4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37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5.Профориентация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Кадрыбудущего</w:t>
            </w:r>
          </w:p>
        </w:tc>
      </w:tr>
      <w:tr w:rsidR="00835E52" w:rsidTr="00582A58">
        <w:trPr>
          <w:trHeight w:val="5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AA77BC" w:rsidP="002D54AB">
            <w:pPr>
              <w:tabs>
                <w:tab w:val="left" w:pos="349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Сопровождение выбора профессии</w:t>
            </w:r>
          </w:p>
          <w:p w:rsidR="00835E52" w:rsidRDefault="00835E52" w:rsidP="007062A6">
            <w:pPr>
              <w:tabs>
                <w:tab w:val="left" w:pos="349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5E52" w:rsidTr="00582A58">
        <w:trPr>
          <w:trHeight w:val="276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7BC" w:rsidRDefault="00AA77BC" w:rsidP="00AA77BC">
            <w:pPr>
              <w:tabs>
                <w:tab w:val="left" w:pos="349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Участие в профессиональных пробах</w:t>
            </w:r>
            <w:r w:rsidR="002D54AB">
              <w:rPr>
                <w:rFonts w:ascii="Times New Roman" w:hAnsi="Times New Roman"/>
                <w:spacing w:val="-3"/>
                <w:sz w:val="24"/>
              </w:rPr>
              <w:t>, экскурсиях, мастер классах</w:t>
            </w:r>
          </w:p>
          <w:p w:rsidR="00835E52" w:rsidRDefault="00835E52" w:rsidP="00582A58">
            <w:pPr>
              <w:spacing w:line="240" w:lineRule="auto"/>
              <w:ind w:left="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062A6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35E52">
              <w:rPr>
                <w:rFonts w:ascii="Times New Roman" w:hAnsi="Times New Roman"/>
                <w:sz w:val="24"/>
              </w:rPr>
              <w:t>роведениемероприятийежегодно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AA77BC" w:rsidP="00AA77BC">
            <w:pPr>
              <w:spacing w:line="240" w:lineRule="auto"/>
              <w:ind w:left="108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пробы, экскурсии, мастер классы</w:t>
            </w:r>
          </w:p>
        </w:tc>
      </w:tr>
      <w:tr w:rsidR="00835E52" w:rsidTr="00582A58">
        <w:trPr>
          <w:trHeight w:val="248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2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Ресурсноеобеспечениереализации(бюджет,внебюджет,соотнесение смуниципальным,региональным</w:t>
            </w:r>
          </w:p>
          <w:p w:rsidR="00835E52" w:rsidRDefault="00835E52" w:rsidP="00582A58">
            <w:pPr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Бюджет,внебюджет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6" w:lineRule="exact"/>
              <w:ind w:left="107" w:right="1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624CA5" w:rsidP="00582A58">
            <w:pPr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70" w:lineRule="atLeast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6E79DA">
            <w:pPr>
              <w:tabs>
                <w:tab w:val="left" w:pos="1137"/>
                <w:tab w:val="left" w:pos="1602"/>
                <w:tab w:val="left" w:pos="2633"/>
                <w:tab w:val="left" w:pos="2967"/>
                <w:tab w:val="left" w:pos="4696"/>
                <w:tab w:val="left" w:pos="6071"/>
              </w:tabs>
              <w:ind w:left="108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Отзывы</w:t>
            </w:r>
            <w:r>
              <w:rPr>
                <w:rFonts w:ascii="Times New Roman" w:hAnsi="Times New Roman"/>
                <w:sz w:val="24"/>
              </w:rPr>
              <w:tab/>
              <w:t>об</w:t>
            </w:r>
            <w:r>
              <w:rPr>
                <w:rFonts w:ascii="Times New Roman" w:hAnsi="Times New Roman"/>
                <w:sz w:val="24"/>
              </w:rPr>
              <w:tab/>
              <w:t>участии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  <w:t>мероприятиях,</w:t>
            </w:r>
            <w:r>
              <w:rPr>
                <w:rFonts w:ascii="Times New Roman" w:hAnsi="Times New Roman"/>
                <w:sz w:val="24"/>
              </w:rPr>
              <w:tab/>
              <w:t>количествоучастников</w:t>
            </w:r>
          </w:p>
        </w:tc>
      </w:tr>
      <w:tr w:rsidR="00835E52" w:rsidTr="00582A58">
        <w:trPr>
          <w:trHeight w:val="110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оценкирезультатов иконтроляза</w:t>
            </w:r>
          </w:p>
          <w:p w:rsidR="00835E52" w:rsidRDefault="00835E52" w:rsidP="00582A58">
            <w:pPr>
              <w:spacing w:line="261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Мониторингисполнения,мониторингудовлетворенностишкольнойобщественности качеством профориентационнойработы</w:t>
            </w:r>
          </w:p>
        </w:tc>
      </w:tr>
      <w:tr w:rsidR="00835E52" w:rsidTr="00582A58">
        <w:trPr>
          <w:trHeight w:val="275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4AB" w:rsidRDefault="00835E52" w:rsidP="00582A58">
            <w:pPr>
              <w:spacing w:line="240" w:lineRule="auto"/>
              <w:ind w:left="3005"/>
            </w:pPr>
            <w:r>
              <w:br w:type="page"/>
            </w:r>
          </w:p>
          <w:p w:rsidR="002D54AB" w:rsidRDefault="002D54AB" w:rsidP="00582A58">
            <w:pPr>
              <w:spacing w:line="240" w:lineRule="auto"/>
              <w:ind w:left="3005"/>
            </w:pPr>
          </w:p>
          <w:p w:rsidR="002D54AB" w:rsidRDefault="002D54AB" w:rsidP="00582A58">
            <w:pPr>
              <w:spacing w:line="240" w:lineRule="auto"/>
              <w:ind w:left="3005"/>
            </w:pPr>
          </w:p>
          <w:p w:rsidR="00835E52" w:rsidRDefault="00835E52" w:rsidP="00582A58">
            <w:pPr>
              <w:spacing w:line="240" w:lineRule="auto"/>
              <w:ind w:left="30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6.Учитель.Школьныекоманды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Названиеподпрограмм(проектов)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Школьнаяпедагогическаякоманда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Повысить популярность конкурсов профессионального мастерства, улучшить показатели участия в конкурсах. </w:t>
            </w:r>
          </w:p>
        </w:tc>
      </w:tr>
      <w:tr w:rsidR="00835E52" w:rsidTr="00582A58">
        <w:trPr>
          <w:trHeight w:val="12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957"/>
                <w:tab w:val="left" w:pos="1365"/>
                <w:tab w:val="left" w:pos="2905"/>
                <w:tab w:val="left" w:pos="3336"/>
                <w:tab w:val="left" w:pos="5015"/>
                <w:tab w:val="left" w:pos="5557"/>
                <w:tab w:val="left" w:pos="6919"/>
              </w:tabs>
              <w:spacing w:line="240" w:lineRule="auto"/>
              <w:ind w:left="108"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Участие в конкурсах профессионального мастерства на </w:t>
            </w:r>
            <w:r w:rsidR="00624CA5">
              <w:rPr>
                <w:rFonts w:ascii="Times New Roman" w:hAnsi="Times New Roman"/>
                <w:sz w:val="24"/>
              </w:rPr>
              <w:t>муниципальном и регио</w:t>
            </w:r>
            <w:r>
              <w:rPr>
                <w:rFonts w:ascii="Times New Roman" w:hAnsi="Times New Roman"/>
                <w:sz w:val="24"/>
              </w:rPr>
              <w:t>нальном уровне.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1B1443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835E52">
              <w:rPr>
                <w:rFonts w:ascii="Times New Roman" w:hAnsi="Times New Roman"/>
                <w:sz w:val="24"/>
              </w:rPr>
              <w:t>5 – 01.09.2029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Повышениеквалификации педагогов, организация взаимодействия с педагогами других образовательных конференций, регулярное участие в педагогических мастерских. </w:t>
            </w:r>
          </w:p>
        </w:tc>
      </w:tr>
      <w:tr w:rsidR="00835E52" w:rsidTr="00582A58">
        <w:trPr>
          <w:trHeight w:val="248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2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Ресурсноеобеспечениереализации(бюджет,внебюджет,соотнесение смуниципальным,региональным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624CA5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40" w:lineRule="auto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</w:t>
            </w:r>
            <w:r w:rsidR="003C0F3A">
              <w:rPr>
                <w:rFonts w:ascii="Times New Roman" w:hAnsi="Times New Roman"/>
                <w:sz w:val="24"/>
              </w:rPr>
              <w:t>ство участников и призеров конку</w:t>
            </w:r>
            <w:r>
              <w:rPr>
                <w:rFonts w:ascii="Times New Roman" w:hAnsi="Times New Roman"/>
                <w:sz w:val="24"/>
              </w:rPr>
              <w:t xml:space="preserve">рсов педагогического мастерства на различных уровнях. </w:t>
            </w:r>
          </w:p>
        </w:tc>
      </w:tr>
      <w:tr w:rsidR="00835E52" w:rsidTr="00582A58">
        <w:trPr>
          <w:trHeight w:val="110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оценкирезультатов иконтроляза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Мониторингисполнения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5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36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7.Школьныйклимат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Школа– территориякомфорта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349"/>
              </w:tabs>
              <w:spacing w:line="240" w:lineRule="auto"/>
              <w:ind w:left="241"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Обустроить кабинет </w:t>
            </w:r>
            <w:r w:rsidR="00624CA5">
              <w:rPr>
                <w:rFonts w:ascii="Times New Roman" w:hAnsi="Times New Roman"/>
                <w:sz w:val="24"/>
              </w:rPr>
              <w:t>педагога-</w:t>
            </w:r>
            <w:r>
              <w:rPr>
                <w:rFonts w:ascii="Times New Roman" w:hAnsi="Times New Roman"/>
                <w:sz w:val="24"/>
              </w:rPr>
              <w:t>психолога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кабинета психолога в школе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 – 01.09.2026</w:t>
            </w:r>
          </w:p>
        </w:tc>
      </w:tr>
      <w:tr w:rsidR="00835E52" w:rsidTr="00582A58">
        <w:trPr>
          <w:trHeight w:val="114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Мониторинг имеющихся помещений;</w:t>
            </w:r>
          </w:p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по оснащению кабинета;</w:t>
            </w:r>
          </w:p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средств финансирования.</w:t>
            </w:r>
          </w:p>
        </w:tc>
      </w:tr>
      <w:tr w:rsidR="00835E52" w:rsidTr="00582A58">
        <w:trPr>
          <w:trHeight w:val="110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(бюджет, внебюджет,соотнесение смуниципальным,региональным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Бюджет,внебюджет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1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624CA5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40" w:lineRule="auto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кабинета психолога</w:t>
            </w:r>
          </w:p>
        </w:tc>
      </w:tr>
      <w:tr w:rsidR="00835E52" w:rsidTr="00582A58">
        <w:trPr>
          <w:trHeight w:val="110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 оценкирезультатов иконтроляза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762"/>
                <w:tab w:val="left" w:pos="4101"/>
                <w:tab w:val="left" w:pos="5488"/>
              </w:tabs>
              <w:spacing w:line="240" w:lineRule="auto"/>
              <w:ind w:left="108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  <w:r>
              <w:rPr>
                <w:rFonts w:ascii="Times New Roman" w:hAnsi="Times New Roman"/>
                <w:sz w:val="24"/>
              </w:rPr>
              <w:tab/>
              <w:t>удовлетворенности</w:t>
            </w:r>
            <w:r>
              <w:rPr>
                <w:rFonts w:ascii="Times New Roman" w:hAnsi="Times New Roman"/>
                <w:sz w:val="24"/>
              </w:rPr>
              <w:tab/>
              <w:t>школьной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общественности</w:t>
            </w:r>
            <w:r>
              <w:rPr>
                <w:rFonts w:ascii="Times New Roman" w:hAnsi="Times New Roman"/>
                <w:sz w:val="24"/>
              </w:rPr>
              <w:t>уровнем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обустройства</w:t>
            </w:r>
            <w:r>
              <w:rPr>
                <w:rFonts w:ascii="Times New Roman" w:hAnsi="Times New Roman"/>
                <w:sz w:val="24"/>
              </w:rPr>
              <w:t xml:space="preserve"> кабинета психолога. 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7280"/>
      </w:tblGrid>
      <w:tr w:rsidR="00835E52" w:rsidTr="00582A58">
        <w:trPr>
          <w:trHeight w:val="277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3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8.Образовательнаясреда</w:t>
            </w:r>
          </w:p>
        </w:tc>
      </w:tr>
      <w:tr w:rsidR="00835E52" w:rsidTr="00582A58">
        <w:trPr>
          <w:trHeight w:val="8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6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Названиеподпрограмм(проектов)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высокому уровню</w:t>
            </w:r>
          </w:p>
        </w:tc>
      </w:tr>
      <w:tr w:rsidR="00835E52" w:rsidTr="00582A58">
        <w:trPr>
          <w:trHeight w:val="5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835E52">
            <w:pPr>
              <w:numPr>
                <w:ilvl w:val="0"/>
                <w:numId w:val="20"/>
              </w:numPr>
              <w:tabs>
                <w:tab w:val="left" w:pos="349"/>
              </w:tabs>
              <w:spacing w:line="240" w:lineRule="auto"/>
              <w:ind w:left="241"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Создать необходимые условия для соответствия заданному высокому уровню 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Сохранен высокий уровень по ключевому показателю «Образовательная среда» без дефицитных показателей. 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 – 01.09.2028</w:t>
            </w:r>
          </w:p>
        </w:tc>
      </w:tr>
      <w:tr w:rsidR="00835E52" w:rsidTr="00582A58">
        <w:trPr>
          <w:trHeight w:val="193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Постоянный мониторинг уровня </w:t>
            </w:r>
          </w:p>
        </w:tc>
      </w:tr>
      <w:tr w:rsidR="00835E52" w:rsidTr="00582A58">
        <w:trPr>
          <w:trHeight w:val="248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2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Ресурсноеобеспечениереализации(бюджет,внебюджет,соотнесение смуниципальным,региональным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Бюджет,внебюджет</w:t>
            </w:r>
          </w:p>
        </w:tc>
      </w:tr>
      <w:tr w:rsidR="00835E52" w:rsidTr="00582A58">
        <w:trPr>
          <w:trHeight w:val="5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1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Руководительпроектнойгруппы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624CA5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582A58">
        <w:trPr>
          <w:trHeight w:val="110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Целевыеиндикаторы</w:t>
            </w:r>
          </w:p>
          <w:p w:rsidR="00835E52" w:rsidRDefault="00835E52" w:rsidP="00582A58">
            <w:pPr>
              <w:spacing w:line="240" w:lineRule="auto"/>
              <w:ind w:left="107" w:right="1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результативностиреализации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необходимых показателей по критериям ключевого направления «Образовательная среда»</w:t>
            </w:r>
          </w:p>
        </w:tc>
      </w:tr>
      <w:tr w:rsidR="00835E52" w:rsidTr="00582A58">
        <w:trPr>
          <w:trHeight w:val="27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Системаоценки результатов иконтроляза</w:t>
            </w:r>
          </w:p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Очередной мониторинг «Школы Министерства Просвещения» пройден с высоким показателем.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br w:type="page"/>
      </w:r>
      <w:r>
        <w:rPr>
          <w:rFonts w:ascii="Times New Roman" w:hAnsi="Times New Roman"/>
          <w:b/>
          <w:sz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spacing w:before="3" w:line="240" w:lineRule="auto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numPr>
          <w:ilvl w:val="0"/>
          <w:numId w:val="21"/>
        </w:numPr>
        <w:tabs>
          <w:tab w:val="left" w:pos="494"/>
        </w:tabs>
        <w:spacing w:line="240" w:lineRule="auto"/>
        <w:ind w:left="0" w:right="36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качества предоставляемых образовательных услуг через обновлениеструктуры и содержания образовательного процесса с учетом внедренияинновационных подходов.</w:t>
      </w:r>
    </w:p>
    <w:p w:rsidR="00835E52" w:rsidRDefault="00835E52" w:rsidP="00835E52">
      <w:pPr>
        <w:numPr>
          <w:ilvl w:val="0"/>
          <w:numId w:val="21"/>
        </w:numPr>
        <w:tabs>
          <w:tab w:val="left" w:pos="494"/>
        </w:tabs>
        <w:spacing w:before="1" w:line="240" w:lineRule="auto"/>
        <w:ind w:left="493" w:hanging="2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Информатизацияобразовательногопроцессаиуправления,делопроизводства.</w:t>
      </w:r>
    </w:p>
    <w:p w:rsidR="00835E52" w:rsidRDefault="00835E52" w:rsidP="00835E52">
      <w:pPr>
        <w:numPr>
          <w:ilvl w:val="0"/>
          <w:numId w:val="21"/>
        </w:numPr>
        <w:tabs>
          <w:tab w:val="left" w:pos="494"/>
        </w:tabs>
        <w:spacing w:line="240" w:lineRule="auto"/>
        <w:ind w:left="0" w:right="12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перечня образовательных возможностей, социально-образовательного  партнерства.</w:t>
      </w:r>
    </w:p>
    <w:p w:rsidR="00835E52" w:rsidRDefault="00835E52" w:rsidP="00835E52">
      <w:pPr>
        <w:numPr>
          <w:ilvl w:val="0"/>
          <w:numId w:val="21"/>
        </w:numPr>
        <w:tabs>
          <w:tab w:val="left" w:pos="494"/>
        </w:tabs>
        <w:spacing w:line="240" w:lineRule="auto"/>
        <w:ind w:left="0" w:right="77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эффективной профильной системы обучения и развитие проектнойдеятельностиобучающихся.</w:t>
      </w:r>
    </w:p>
    <w:p w:rsidR="00835E52" w:rsidRDefault="00835E52" w:rsidP="00835E52">
      <w:pPr>
        <w:numPr>
          <w:ilvl w:val="0"/>
          <w:numId w:val="21"/>
        </w:numPr>
        <w:tabs>
          <w:tab w:val="left" w:pos="494"/>
        </w:tabs>
        <w:spacing w:line="240" w:lineRule="auto"/>
        <w:ind w:left="0" w:right="6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системы по работе с одаренными и талантливымидетьми.</w:t>
      </w:r>
    </w:p>
    <w:p w:rsidR="00835E52" w:rsidRDefault="00835E52" w:rsidP="00835E52">
      <w:pPr>
        <w:numPr>
          <w:ilvl w:val="0"/>
          <w:numId w:val="21"/>
        </w:numPr>
        <w:tabs>
          <w:tab w:val="left" w:pos="494"/>
        </w:tabs>
        <w:spacing w:line="240" w:lineRule="auto"/>
        <w:ind w:left="0" w:right="6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профессиональной компетентности педагогов, в том числе в областиовладения инновационными образовательными иметапредметнымитехнологиямизасчетпрохожденияповышенияквалификацииипереподготовкиработников,участияврегиональныхифедеральныхпрофессиональныхмероприятиях.</w:t>
      </w:r>
    </w:p>
    <w:p w:rsidR="00835E52" w:rsidRDefault="00835E52" w:rsidP="00835E52">
      <w:pPr>
        <w:sectPr w:rsidR="00835E52">
          <w:headerReference w:type="default" r:id="rId12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835E52" w:rsidRDefault="00835E52" w:rsidP="00835E52">
      <w:pPr>
        <w:pStyle w:val="a3"/>
        <w:widowControl w:val="0"/>
        <w:spacing w:after="0" w:line="240" w:lineRule="auto"/>
        <w:ind w:left="0" w:firstLine="106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6. Механизмы реализации Программы развития.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36"/>
        <w:gridCol w:w="2693"/>
        <w:gridCol w:w="3545"/>
        <w:gridCol w:w="2410"/>
        <w:gridCol w:w="2693"/>
      </w:tblGrid>
      <w:tr w:rsidR="00835E52" w:rsidTr="00582A58">
        <w:trPr>
          <w:trHeight w:val="8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490" w:right="163" w:hanging="13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Наименованиеотдельногоблокаресурсов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869" w:right="515" w:hanging="32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Наименованиересурсов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888" w:right="212" w:hanging="6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(по факту), кол-во,характеристики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392" w:right="38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Требуемоедля</w:t>
            </w:r>
          </w:p>
          <w:p w:rsidR="00835E52" w:rsidRDefault="00835E52" w:rsidP="00582A58">
            <w:pPr>
              <w:spacing w:line="240" w:lineRule="auto"/>
              <w:ind w:left="392" w:right="3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реализациипрограммы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Источникиобретения</w:t>
            </w:r>
          </w:p>
        </w:tc>
      </w:tr>
      <w:tr w:rsidR="00835E52" w:rsidTr="00582A58">
        <w:trPr>
          <w:trHeight w:val="79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Материально-технический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Кабинет психолога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4949D5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Нетвналичии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6" w:right="5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оснащение для кабинета психолога.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Бюджет,внебюджет</w:t>
            </w:r>
          </w:p>
        </w:tc>
      </w:tr>
      <w:tr w:rsidR="00835E52" w:rsidTr="00582A58">
        <w:trPr>
          <w:trHeight w:val="110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641F8F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Сенсорная комната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4949D5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в наличие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641F8F" w:rsidP="00641F8F">
            <w:pPr>
              <w:tabs>
                <w:tab w:val="left" w:pos="1943"/>
              </w:tabs>
              <w:spacing w:line="240" w:lineRule="auto"/>
              <w:ind w:left="106" w:righ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35E52">
              <w:rPr>
                <w:rFonts w:ascii="Times New Roman" w:hAnsi="Times New Roman"/>
              </w:rPr>
              <w:t>борудование</w:t>
            </w:r>
            <w:r w:rsidR="00835E52">
              <w:rPr>
                <w:rFonts w:ascii="Times New Roman" w:hAnsi="Times New Roman"/>
              </w:rPr>
              <w:tab/>
            </w:r>
            <w:r w:rsidR="00835E52"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</w:rPr>
              <w:t>сенсорных комнат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Бюджет,внебюджет</w:t>
            </w:r>
          </w:p>
        </w:tc>
      </w:tr>
      <w:tr w:rsidR="00835E52" w:rsidTr="00582A58">
        <w:trPr>
          <w:trHeight w:val="45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582A58">
        <w:trPr>
          <w:trHeight w:val="1809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Кадровый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835E52" w:rsidRDefault="00835E52" w:rsidP="00641F8F">
            <w:pPr>
              <w:tabs>
                <w:tab w:val="left" w:pos="1758"/>
                <w:tab w:val="left" w:pos="3186"/>
              </w:tabs>
              <w:spacing w:line="240" w:lineRule="auto"/>
              <w:ind w:left="108" w:right="97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5E52" w:rsidTr="00582A58">
        <w:trPr>
          <w:trHeight w:val="2057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9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Педагогический</w:t>
            </w:r>
            <w:r>
              <w:rPr>
                <w:rFonts w:ascii="Times New Roman" w:hAnsi="Times New Roman"/>
              </w:rPr>
              <w:t>персонал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  <w:p w:rsidR="00641F8F" w:rsidRDefault="00835E52" w:rsidP="00582A58">
            <w:pPr>
              <w:spacing w:line="240" w:lineRule="auto"/>
              <w:ind w:left="108" w:right="1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Социальныйпедагог</w:t>
            </w:r>
          </w:p>
          <w:p w:rsidR="00835E52" w:rsidRDefault="00835E52" w:rsidP="00582A58">
            <w:pPr>
              <w:spacing w:line="240" w:lineRule="auto"/>
              <w:ind w:left="108" w:right="1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835E52" w:rsidRDefault="00835E52" w:rsidP="00582A58">
            <w:pPr>
              <w:spacing w:line="240" w:lineRule="auto"/>
              <w:ind w:left="108" w:right="1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Педагог-дефектолог</w:t>
            </w:r>
          </w:p>
          <w:p w:rsidR="00641F8F" w:rsidRDefault="00835E52" w:rsidP="00641F8F">
            <w:pPr>
              <w:spacing w:line="240" w:lineRule="auto"/>
              <w:ind w:left="108" w:right="1114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  <w:p w:rsidR="00835E52" w:rsidRDefault="00641F8F" w:rsidP="00641F8F">
            <w:pPr>
              <w:spacing w:line="240" w:lineRule="auto"/>
              <w:ind w:left="108" w:right="1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</w:pPr>
          </w:p>
        </w:tc>
      </w:tr>
      <w:tr w:rsidR="00835E52" w:rsidTr="00582A58">
        <w:trPr>
          <w:trHeight w:val="200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7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Обслуживающий</w:t>
            </w:r>
            <w:r>
              <w:rPr>
                <w:rFonts w:ascii="Times New Roman" w:hAnsi="Times New Roman"/>
              </w:rPr>
              <w:t>персонал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2286"/>
              </w:tabs>
              <w:spacing w:line="240" w:lineRule="auto"/>
              <w:ind w:left="108" w:right="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служебных</w:t>
            </w:r>
            <w:r>
              <w:rPr>
                <w:rFonts w:ascii="Times New Roman" w:hAnsi="Times New Roman"/>
              </w:rPr>
              <w:t>помещений</w:t>
            </w:r>
          </w:p>
          <w:p w:rsidR="00641F8F" w:rsidRDefault="00641F8F" w:rsidP="00582A58">
            <w:pPr>
              <w:tabs>
                <w:tab w:val="left" w:pos="2286"/>
              </w:tabs>
              <w:spacing w:line="240" w:lineRule="auto"/>
              <w:ind w:left="108" w:right="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Рабочий по комплексному </w:t>
            </w:r>
            <w:r>
              <w:rPr>
                <w:rFonts w:ascii="Times New Roman" w:hAnsi="Times New Roman"/>
              </w:rPr>
              <w:lastRenderedPageBreak/>
              <w:t>обслуживанию и ремонту зданий</w:t>
            </w:r>
          </w:p>
          <w:p w:rsidR="00835E52" w:rsidRDefault="00835E52" w:rsidP="00641F8F">
            <w:pPr>
              <w:tabs>
                <w:tab w:val="left" w:pos="2286"/>
              </w:tabs>
              <w:spacing w:line="240" w:lineRule="auto"/>
              <w:ind w:right="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Сторож</w:t>
            </w:r>
          </w:p>
          <w:p w:rsidR="00835E52" w:rsidRDefault="00835E52" w:rsidP="00582A58">
            <w:pPr>
              <w:spacing w:line="240" w:lineRule="auto"/>
              <w:ind w:left="108" w:right="517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6" w:right="97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6"/>
              <w:rPr>
                <w:rFonts w:ascii="Times New Roman" w:hAnsi="Times New Roman"/>
              </w:rPr>
            </w:pPr>
          </w:p>
        </w:tc>
      </w:tr>
      <w:tr w:rsidR="00835E52" w:rsidTr="00582A58">
        <w:trPr>
          <w:trHeight w:val="13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Финансовый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Финансовыесредства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2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Бюджет,внебюджет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Бюджет,внебюджет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421"/>
              </w:tabs>
              <w:spacing w:line="240" w:lineRule="auto"/>
              <w:ind w:left="106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  <w:spacing w:val="-1"/>
              </w:rPr>
              <w:t>(районный,</w:t>
            </w:r>
            <w:r>
              <w:rPr>
                <w:rFonts w:ascii="Times New Roman" w:hAnsi="Times New Roman"/>
              </w:rPr>
              <w:t>краевой),</w:t>
            </w:r>
          </w:p>
          <w:p w:rsidR="00835E52" w:rsidRDefault="00835E52" w:rsidP="00582A58">
            <w:pPr>
              <w:spacing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</w:t>
            </w:r>
          </w:p>
          <w:p w:rsidR="00835E52" w:rsidRDefault="00835E52" w:rsidP="00582A58">
            <w:pPr>
              <w:spacing w:line="240" w:lineRule="auto"/>
              <w:ind w:left="106" w:right="838" w:firstLin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РМК</w:t>
            </w:r>
          </w:p>
        </w:tc>
      </w:tr>
      <w:tr w:rsidR="00835E52" w:rsidTr="00582A58">
        <w:trPr>
          <w:trHeight w:val="827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Научно-методический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 w:right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Научно-методическая</w:t>
            </w:r>
            <w:r>
              <w:rPr>
                <w:rFonts w:ascii="Times New Roman" w:hAnsi="Times New Roman"/>
              </w:rPr>
              <w:t>база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641F8F">
            <w:pPr>
              <w:tabs>
                <w:tab w:val="left" w:pos="2300"/>
              </w:tabs>
              <w:spacing w:after="0" w:line="240" w:lineRule="auto"/>
              <w:ind w:left="108" w:right="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программа</w:t>
            </w:r>
            <w:r>
              <w:rPr>
                <w:rFonts w:ascii="Times New Roman" w:hAnsi="Times New Roman"/>
              </w:rPr>
              <w:t>Российской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Федерации</w:t>
            </w:r>
          </w:p>
          <w:p w:rsidR="00835E52" w:rsidRDefault="00835E52" w:rsidP="00641F8F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476"/>
              </w:tabs>
              <w:spacing w:line="240" w:lineRule="auto"/>
              <w:ind w:left="106" w:right="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рабочие</w:t>
            </w:r>
            <w:r>
              <w:rPr>
                <w:rFonts w:ascii="Times New Roman" w:hAnsi="Times New Roman"/>
              </w:rPr>
              <w:t>программы</w:t>
            </w:r>
          </w:p>
          <w:p w:rsidR="00835E52" w:rsidRDefault="00835E52" w:rsidP="00582A58">
            <w:pPr>
              <w:spacing w:line="240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744"/>
              </w:tabs>
              <w:spacing w:line="240" w:lineRule="auto"/>
              <w:ind w:left="106" w:right="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рабочих</w:t>
            </w:r>
            <w:r>
              <w:rPr>
                <w:rFonts w:ascii="Times New Roman" w:hAnsi="Times New Roman"/>
              </w:rPr>
              <w:t>программ</w:t>
            </w:r>
          </w:p>
        </w:tc>
      </w:tr>
      <w:tr w:rsidR="00835E52" w:rsidTr="00582A58">
        <w:trPr>
          <w:trHeight w:val="827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Научно-методическое</w:t>
            </w:r>
            <w:r>
              <w:rPr>
                <w:rFonts w:ascii="Times New Roman" w:hAnsi="Times New Roman"/>
              </w:rPr>
              <w:t>сопровождение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Белгородский институт развития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476"/>
              </w:tabs>
              <w:spacing w:line="240" w:lineRule="auto"/>
              <w:ind w:left="106" w:right="9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744"/>
              </w:tabs>
              <w:spacing w:line="240" w:lineRule="auto"/>
              <w:ind w:left="106" w:right="99"/>
              <w:rPr>
                <w:rFonts w:ascii="Times New Roman" w:hAnsi="Times New Roman"/>
              </w:rPr>
            </w:pPr>
          </w:p>
        </w:tc>
      </w:tr>
      <w:tr w:rsidR="00835E52" w:rsidTr="00582A58">
        <w:trPr>
          <w:trHeight w:val="607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2A7B68" w:rsidP="00582A58">
            <w:pPr>
              <w:tabs>
                <w:tab w:val="left" w:pos="2432"/>
              </w:tabs>
              <w:spacing w:line="240" w:lineRule="auto"/>
              <w:ind w:left="107" w:right="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Социальный </w:t>
            </w:r>
            <w:r w:rsidR="00835E52">
              <w:rPr>
                <w:rFonts w:ascii="Times New Roman" w:hAnsi="Times New Roman"/>
                <w:b/>
                <w:spacing w:val="-1"/>
              </w:rPr>
              <w:t>(социальные</w:t>
            </w:r>
            <w:r w:rsidR="00835E52">
              <w:rPr>
                <w:rFonts w:ascii="Times New Roman" w:hAnsi="Times New Roman"/>
                <w:b/>
              </w:rPr>
              <w:t>партнеры)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641F8F">
              <w:rPr>
                <w:rFonts w:ascii="Times New Roman" w:hAnsi="Times New Roman"/>
              </w:rPr>
              <w:t>Новореченского</w:t>
            </w:r>
            <w:r>
              <w:rPr>
                <w:rFonts w:ascii="Times New Roman" w:hAnsi="Times New Roman"/>
              </w:rPr>
              <w:t xml:space="preserve"> сельского поселения;</w:t>
            </w:r>
          </w:p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</w:t>
            </w:r>
            <w:r w:rsidR="002A7B68">
              <w:rPr>
                <w:rFonts w:ascii="Times New Roman" w:hAnsi="Times New Roman"/>
              </w:rPr>
              <w:t>Новоречен</w:t>
            </w:r>
            <w:r>
              <w:rPr>
                <w:rFonts w:ascii="Times New Roman" w:hAnsi="Times New Roman"/>
              </w:rPr>
              <w:t>ский центральный сельский Дом культуры»;</w:t>
            </w:r>
          </w:p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«Библиотека </w:t>
            </w:r>
            <w:r w:rsidR="002A7B68">
              <w:rPr>
                <w:rFonts w:ascii="Times New Roman" w:hAnsi="Times New Roman"/>
              </w:rPr>
              <w:t>Новореченск</w:t>
            </w:r>
            <w:r>
              <w:rPr>
                <w:rFonts w:ascii="Times New Roman" w:hAnsi="Times New Roman"/>
              </w:rPr>
              <w:t>ого сельского поселения».</w:t>
            </w:r>
          </w:p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«Дом пионеров и школьников Чернянского района Белгородской области»;</w:t>
            </w:r>
          </w:p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«Спортивная школа Чернянского района Белгородской области»;</w:t>
            </w:r>
          </w:p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«Плавательный бассейн «Дельфин» Чернянского района Белгородской области»;</w:t>
            </w:r>
          </w:p>
          <w:p w:rsidR="00835E52" w:rsidRDefault="00835E52" w:rsidP="00582A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ОГАПОУ «Чернянскийагромеханический техникум».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1147"/>
              </w:tabs>
              <w:spacing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5E52" w:rsidTr="00582A58">
        <w:trPr>
          <w:trHeight w:val="18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3203"/>
              </w:tabs>
              <w:spacing w:line="240" w:lineRule="auto"/>
              <w:ind w:left="107" w:right="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Нормативно-правовой(нормативно-право</w:t>
            </w:r>
            <w:r w:rsidR="002A7B68">
              <w:rPr>
                <w:rFonts w:ascii="Times New Roman" w:hAnsi="Times New Roman"/>
                <w:b/>
              </w:rPr>
              <w:t xml:space="preserve">вые </w:t>
            </w:r>
            <w:r>
              <w:rPr>
                <w:rFonts w:ascii="Times New Roman" w:hAnsi="Times New Roman"/>
                <w:b/>
                <w:spacing w:val="-1"/>
              </w:rPr>
              <w:t>акты,</w:t>
            </w:r>
            <w:r>
              <w:rPr>
                <w:rFonts w:ascii="Times New Roman" w:hAnsi="Times New Roman"/>
                <w:b/>
              </w:rPr>
              <w:t>соглашения,договоры идр.)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ЛокальныеактыОО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tabs>
                <w:tab w:val="left" w:pos="2884"/>
              </w:tabs>
              <w:spacing w:line="240" w:lineRule="auto"/>
              <w:ind w:left="108" w:right="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акты,</w:t>
            </w:r>
            <w:r>
              <w:rPr>
                <w:rFonts w:ascii="Times New Roman" w:hAnsi="Times New Roman"/>
              </w:rPr>
              <w:t>регламентирующиеобразовательнуюдеятельность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2A7B68">
            <w:pPr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spacing w:line="240" w:lineRule="auto"/>
              <w:ind w:left="106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акт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по</w:t>
            </w:r>
            <w:r>
              <w:rPr>
                <w:rFonts w:ascii="Times New Roman" w:hAnsi="Times New Roman"/>
              </w:rPr>
              <w:t>правиламиспользованиямобильныхустройстви</w:t>
            </w:r>
            <w:r w:rsidR="002A7B68">
              <w:rPr>
                <w:rFonts w:ascii="Times New Roman" w:hAnsi="Times New Roman"/>
              </w:rPr>
              <w:t xml:space="preserve">средств </w:t>
            </w:r>
            <w:r>
              <w:rPr>
                <w:rFonts w:ascii="Times New Roman" w:hAnsi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2A7B68" w:rsidP="00582A58">
            <w:pPr>
              <w:tabs>
                <w:tab w:val="left" w:pos="1737"/>
              </w:tabs>
              <w:spacing w:line="240" w:lineRule="auto"/>
              <w:ind w:left="106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админи</w:t>
            </w:r>
            <w:r w:rsidR="00835E52">
              <w:rPr>
                <w:rFonts w:ascii="Times New Roman" w:hAnsi="Times New Roman"/>
              </w:rPr>
              <w:t>стративнойкоманды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35E52" w:rsidRDefault="00835E52" w:rsidP="00835E52">
      <w:pPr>
        <w:sectPr w:rsidR="00835E52">
          <w:headerReference w:type="default" r:id="rId13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7. Критерии и показатели оценки реализации Программы развития.</w:t>
      </w: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35E52" w:rsidRDefault="00835E52" w:rsidP="00835E52">
      <w:pPr>
        <w:spacing w:before="43"/>
        <w:ind w:left="67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Качествообразовательногопроцессаоцениваетсяпоследующимпоказателям:</w:t>
      </w:r>
    </w:p>
    <w:p w:rsidR="00835E52" w:rsidRDefault="00835E52" w:rsidP="00835E52">
      <w:pPr>
        <w:spacing w:before="48"/>
        <w:ind w:left="6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-результативностьдеятельностишколысогласноПрограммеразвития;</w:t>
      </w:r>
    </w:p>
    <w:p w:rsidR="00835E52" w:rsidRDefault="00835E52" w:rsidP="00835E52">
      <w:pPr>
        <w:spacing w:before="48"/>
        <w:ind w:left="6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-продуктивностьирезультативностьОбразовательныхпрограмм;</w:t>
      </w:r>
    </w:p>
    <w:p w:rsidR="00835E52" w:rsidRDefault="00835E52" w:rsidP="00835E52">
      <w:pPr>
        <w:spacing w:before="50"/>
        <w:ind w:left="6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-итогипроверокРоспотребнадзораидругихпроверокотделаобразования;</w:t>
      </w:r>
    </w:p>
    <w:p w:rsidR="00835E52" w:rsidRDefault="00835E52" w:rsidP="00835E52">
      <w:pPr>
        <w:spacing w:before="47" w:line="276" w:lineRule="auto"/>
        <w:ind w:left="112" w:right="106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-эффективность механизмов самооценки, оценки достоинств и недостатков вучебной,методической,административнойихозяйственнойдеятельности,проведениемониторингов,принятиестратегическихзначимыхрешений,представленных вежегодныхпубличныхдокладах.</w:t>
      </w:r>
    </w:p>
    <w:p w:rsidR="00835E52" w:rsidRDefault="00835E52" w:rsidP="00835E52">
      <w:pPr>
        <w:spacing w:line="276" w:lineRule="auto"/>
        <w:ind w:left="112" w:right="114" w:firstLine="56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Качествообразовательныхдостиженийоцениваетсяпоследующимпоказателям: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7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государственной(итоговой)аттестациивыпускников9-хклассов;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9" w:line="240" w:lineRule="auto"/>
        <w:ind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промежуточнойитекущейаттестацииобучающихся(мониторингидиагностикаобученности);</w:t>
      </w:r>
    </w:p>
    <w:p w:rsidR="00835E52" w:rsidRDefault="00835E52" w:rsidP="00835E52">
      <w:pPr>
        <w:numPr>
          <w:ilvl w:val="0"/>
          <w:numId w:val="22"/>
        </w:numPr>
        <w:tabs>
          <w:tab w:val="left" w:pos="1541"/>
          <w:tab w:val="left" w:pos="1542"/>
          <w:tab w:val="left" w:pos="3797"/>
          <w:tab w:val="left" w:pos="5748"/>
          <w:tab w:val="left" w:pos="7001"/>
          <w:tab w:val="left" w:pos="8058"/>
          <w:tab w:val="left" w:pos="9939"/>
        </w:tabs>
        <w:spacing w:before="2" w:line="240" w:lineRule="auto"/>
        <w:ind w:right="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монито</w:t>
      </w:r>
      <w:r w:rsidR="002A7B68">
        <w:rPr>
          <w:rFonts w:ascii="Times New Roman" w:hAnsi="Times New Roman"/>
          <w:color w:val="000000"/>
          <w:sz w:val="24"/>
        </w:rPr>
        <w:t xml:space="preserve">ринговых исследований: качества </w:t>
      </w:r>
      <w:r>
        <w:rPr>
          <w:rFonts w:ascii="Times New Roman" w:hAnsi="Times New Roman"/>
          <w:color w:val="000000"/>
          <w:sz w:val="24"/>
        </w:rPr>
        <w:t>знаний</w:t>
      </w:r>
      <w:r>
        <w:rPr>
          <w:rFonts w:ascii="Times New Roman" w:hAnsi="Times New Roman"/>
          <w:color w:val="000000"/>
          <w:sz w:val="24"/>
        </w:rPr>
        <w:tab/>
        <w:t>обучающихся4-хклассовпорусскомуязыку,математикеи чтению,окружающемумиру;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готовностии адаптациикобучениюобучающихся1-х классов;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8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обученностии адаптацииобучающихся5-хклассов;</w:t>
      </w:r>
    </w:p>
    <w:p w:rsidR="00835E52" w:rsidRDefault="00835E52" w:rsidP="00835E52">
      <w:pPr>
        <w:numPr>
          <w:ilvl w:val="0"/>
          <w:numId w:val="22"/>
        </w:numPr>
        <w:tabs>
          <w:tab w:val="left" w:pos="1472"/>
        </w:tabs>
        <w:spacing w:before="48" w:line="240" w:lineRule="auto"/>
        <w:ind w:right="1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участияирезультативностиработывшкольных,муниципальныхпредметных олимпиад, конкурсах, соревнованиях, фестивалях, проектахи пр.;</w:t>
      </w:r>
    </w:p>
    <w:p w:rsidR="00835E52" w:rsidRDefault="00835E52" w:rsidP="00835E52">
      <w:pPr>
        <w:numPr>
          <w:ilvl w:val="0"/>
          <w:numId w:val="22"/>
        </w:numPr>
        <w:tabs>
          <w:tab w:val="left" w:pos="1472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итоговВПР,мониторинговыхработ.</w:t>
      </w:r>
    </w:p>
    <w:p w:rsidR="00835E52" w:rsidRDefault="00835E52" w:rsidP="002A7B68">
      <w:pPr>
        <w:spacing w:before="49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Вкачествеиндивидуальныхобразовательныхдостиженийрассматриваются: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7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образовательныедостиженияпоотдельнымпредметамиихдинамика;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8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отношениекучебнымпредметам;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6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удовлетворенностьобразованием;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8" w:line="240" w:lineRule="auto"/>
        <w:ind w:right="1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степеньучастиявобразовательномпроцессе(активностьнауроке,участиевовнеурочной деятельности и т.д.).</w:t>
      </w:r>
    </w:p>
    <w:p w:rsidR="00835E52" w:rsidRDefault="00235A9F" w:rsidP="00835E52">
      <w:pPr>
        <w:numPr>
          <w:ilvl w:val="0"/>
          <w:numId w:val="22"/>
        </w:numPr>
        <w:spacing w:before="3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</w:t>
      </w:r>
      <w:r w:rsidR="00835E52">
        <w:rPr>
          <w:rFonts w:ascii="Times New Roman" w:hAnsi="Times New Roman"/>
          <w:color w:val="000000"/>
          <w:sz w:val="24"/>
        </w:rPr>
        <w:t>оступностьобразованияоцениваетсяпоследующимпоказателям: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7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системаприемаобучающихсявшколу;</w:t>
      </w:r>
    </w:p>
    <w:p w:rsidR="00835E52" w:rsidRDefault="00835E52" w:rsidP="00835E52">
      <w:pPr>
        <w:numPr>
          <w:ilvl w:val="0"/>
          <w:numId w:val="22"/>
        </w:numPr>
        <w:tabs>
          <w:tab w:val="left" w:pos="1471"/>
          <w:tab w:val="left" w:pos="1472"/>
        </w:tabs>
        <w:spacing w:before="48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конкурентоспособностьшколы;</w:t>
      </w:r>
    </w:p>
    <w:p w:rsidR="00835E52" w:rsidRDefault="00835E52" w:rsidP="00835E52">
      <w:pPr>
        <w:numPr>
          <w:ilvl w:val="0"/>
          <w:numId w:val="23"/>
        </w:numPr>
        <w:tabs>
          <w:tab w:val="left" w:pos="1399"/>
          <w:tab w:val="left" w:pos="1400"/>
          <w:tab w:val="left" w:pos="3027"/>
          <w:tab w:val="left" w:pos="4885"/>
          <w:tab w:val="left" w:pos="5969"/>
          <w:tab w:val="left" w:pos="6643"/>
          <w:tab w:val="left" w:pos="8141"/>
          <w:tab w:val="left" w:pos="8556"/>
        </w:tabs>
        <w:spacing w:before="47" w:line="276" w:lineRule="auto"/>
        <w:ind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открытость</w:t>
      </w:r>
      <w:r>
        <w:rPr>
          <w:rFonts w:ascii="Times New Roman" w:hAnsi="Times New Roman"/>
          <w:color w:val="000000"/>
          <w:sz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</w:rPr>
        <w:tab/>
        <w:t>школы</w:t>
      </w:r>
      <w:r>
        <w:rPr>
          <w:rFonts w:ascii="Times New Roman" w:hAnsi="Times New Roman"/>
          <w:color w:val="000000"/>
          <w:sz w:val="24"/>
        </w:rPr>
        <w:tab/>
        <w:t>для</w:t>
      </w:r>
      <w:r>
        <w:rPr>
          <w:rFonts w:ascii="Times New Roman" w:hAnsi="Times New Roman"/>
          <w:color w:val="000000"/>
          <w:sz w:val="24"/>
        </w:rPr>
        <w:tab/>
        <w:t>родителей</w:t>
      </w:r>
      <w:r>
        <w:rPr>
          <w:rFonts w:ascii="Times New Roman" w:hAnsi="Times New Roman"/>
          <w:color w:val="000000"/>
          <w:sz w:val="24"/>
        </w:rPr>
        <w:tab/>
        <w:t>и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pacing w:val="-1"/>
          <w:sz w:val="24"/>
        </w:rPr>
        <w:t>общественных</w:t>
      </w:r>
      <w:r>
        <w:rPr>
          <w:rFonts w:ascii="Times New Roman" w:hAnsi="Times New Roman"/>
          <w:color w:val="000000"/>
          <w:sz w:val="24"/>
        </w:rPr>
        <w:t>организаций.</w:t>
      </w:r>
    </w:p>
    <w:p w:rsidR="00835E52" w:rsidRDefault="00835E52" w:rsidP="00835E52">
      <w:pPr>
        <w:spacing w:before="3" w:line="276" w:lineRule="auto"/>
        <w:ind w:left="112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Профессиональнаякомпетентностьпедагоговоцениваетсяпоследующимпоказателям:</w:t>
      </w:r>
    </w:p>
    <w:p w:rsidR="00835E52" w:rsidRDefault="00835E52" w:rsidP="00835E52">
      <w:pPr>
        <w:numPr>
          <w:ilvl w:val="0"/>
          <w:numId w:val="24"/>
        </w:numPr>
        <w:tabs>
          <w:tab w:val="left" w:pos="1399"/>
          <w:tab w:val="left" w:pos="1400"/>
        </w:tabs>
        <w:spacing w:line="337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отношениепедагогакинновационнойработе;</w:t>
      </w:r>
    </w:p>
    <w:p w:rsidR="00835E52" w:rsidRDefault="00235A9F" w:rsidP="00835E52">
      <w:pPr>
        <w:numPr>
          <w:ilvl w:val="0"/>
          <w:numId w:val="24"/>
        </w:numPr>
        <w:tabs>
          <w:tab w:val="left" w:pos="1399"/>
          <w:tab w:val="left" w:pos="1400"/>
          <w:tab w:val="left" w:pos="2898"/>
          <w:tab w:val="left" w:pos="4757"/>
          <w:tab w:val="left" w:pos="7306"/>
          <w:tab w:val="left" w:pos="9093"/>
          <w:tab w:val="left" w:pos="9644"/>
        </w:tabs>
        <w:spacing w:before="48" w:line="276" w:lineRule="auto"/>
        <w:ind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активное применение информационных технологий </w:t>
      </w:r>
      <w:r w:rsidR="00835E52">
        <w:rPr>
          <w:rFonts w:ascii="Times New Roman" w:hAnsi="Times New Roman"/>
          <w:color w:val="000000"/>
          <w:sz w:val="24"/>
        </w:rPr>
        <w:t>в</w:t>
      </w:r>
      <w:r w:rsidR="00835E52">
        <w:rPr>
          <w:rFonts w:ascii="Times New Roman" w:hAnsi="Times New Roman"/>
          <w:color w:val="000000"/>
          <w:spacing w:val="-1"/>
          <w:sz w:val="24"/>
        </w:rPr>
        <w:t xml:space="preserve"> своей</w:t>
      </w:r>
      <w:r w:rsidR="00835E52">
        <w:rPr>
          <w:rFonts w:ascii="Times New Roman" w:hAnsi="Times New Roman"/>
          <w:color w:val="000000"/>
          <w:sz w:val="24"/>
        </w:rPr>
        <w:t>профессиональнойдеятельности;</w:t>
      </w:r>
    </w:p>
    <w:p w:rsidR="00835E52" w:rsidRDefault="00835E52" w:rsidP="00835E52">
      <w:pPr>
        <w:numPr>
          <w:ilvl w:val="0"/>
          <w:numId w:val="24"/>
        </w:numPr>
        <w:tabs>
          <w:tab w:val="left" w:pos="1399"/>
          <w:tab w:val="left" w:pos="1400"/>
        </w:tabs>
        <w:spacing w:before="1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готовностьучителякповышениюпедагогическогомастерства;</w:t>
      </w:r>
    </w:p>
    <w:p w:rsidR="00835E52" w:rsidRDefault="00835E52" w:rsidP="00835E52">
      <w:pPr>
        <w:numPr>
          <w:ilvl w:val="0"/>
          <w:numId w:val="24"/>
        </w:numPr>
        <w:tabs>
          <w:tab w:val="left" w:pos="1400"/>
        </w:tabs>
        <w:spacing w:before="101" w:line="276" w:lineRule="auto"/>
        <w:ind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знание и использование педагогом современных педагогических методикитехнологий;</w:t>
      </w:r>
    </w:p>
    <w:p w:rsidR="00835E52" w:rsidRDefault="00835E52" w:rsidP="00835E52">
      <w:pPr>
        <w:numPr>
          <w:ilvl w:val="0"/>
          <w:numId w:val="24"/>
        </w:numPr>
        <w:tabs>
          <w:tab w:val="left" w:pos="1400"/>
        </w:tabs>
        <w:spacing w:before="3" w:line="276" w:lineRule="auto"/>
        <w:ind w:right="1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образовательные достижения обучающихся (успевающие на «4» и «5»,</w:t>
      </w:r>
      <w:r w:rsidR="00235A9F">
        <w:rPr>
          <w:rFonts w:ascii="Times New Roman" w:hAnsi="Times New Roman"/>
          <w:color w:val="000000"/>
          <w:sz w:val="24"/>
        </w:rPr>
        <w:t>отличники</w:t>
      </w:r>
      <w:r>
        <w:rPr>
          <w:rFonts w:ascii="Times New Roman" w:hAnsi="Times New Roman"/>
          <w:color w:val="000000"/>
          <w:sz w:val="24"/>
        </w:rPr>
        <w:t>,победителиолимпиад,конкурсов,смотров,фестивалей;</w:t>
      </w:r>
    </w:p>
    <w:p w:rsidR="00835E52" w:rsidRDefault="00835E52" w:rsidP="00835E52">
      <w:pPr>
        <w:numPr>
          <w:ilvl w:val="0"/>
          <w:numId w:val="24"/>
        </w:numPr>
        <w:tabs>
          <w:tab w:val="left" w:pos="1400"/>
        </w:tabs>
        <w:spacing w:line="338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организациякачественнойработыс«резервомкачествазнаний»;</w:t>
      </w:r>
    </w:p>
    <w:p w:rsidR="00835E52" w:rsidRDefault="00835E52" w:rsidP="00835E52">
      <w:pPr>
        <w:numPr>
          <w:ilvl w:val="0"/>
          <w:numId w:val="24"/>
        </w:numPr>
        <w:tabs>
          <w:tab w:val="left" w:pos="1400"/>
        </w:tabs>
        <w:spacing w:before="48" w:line="276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участиепедагогавкачествеэкспертаГИА,аттестационнойкомиссии,жюрии т.Д.;</w:t>
      </w:r>
    </w:p>
    <w:p w:rsidR="00835E52" w:rsidRDefault="00835E52" w:rsidP="00835E52">
      <w:pPr>
        <w:numPr>
          <w:ilvl w:val="0"/>
          <w:numId w:val="24"/>
        </w:numPr>
        <w:tabs>
          <w:tab w:val="left" w:pos="1400"/>
        </w:tabs>
        <w:spacing w:before="3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личныедостижениявпрофессиональныхконкурсах разныхуровней.</w:t>
      </w:r>
    </w:p>
    <w:p w:rsidR="00835E52" w:rsidRDefault="00835E52" w:rsidP="00835E52">
      <w:pPr>
        <w:spacing w:before="46" w:line="276" w:lineRule="auto"/>
        <w:ind w:left="112" w:right="11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Качество материально-технического обеспечения образовательного процессаоцениваетсяпоследующим показателям:</w:t>
      </w:r>
    </w:p>
    <w:p w:rsidR="00835E52" w:rsidRDefault="00235A9F" w:rsidP="00835E52">
      <w:pPr>
        <w:numPr>
          <w:ilvl w:val="0"/>
          <w:numId w:val="25"/>
        </w:numPr>
        <w:tabs>
          <w:tab w:val="left" w:pos="1399"/>
          <w:tab w:val="left" w:pos="1400"/>
          <w:tab w:val="left" w:pos="2600"/>
          <w:tab w:val="left" w:pos="2972"/>
          <w:tab w:val="left" w:pos="3324"/>
          <w:tab w:val="left" w:pos="5022"/>
          <w:tab w:val="left" w:pos="6754"/>
          <w:tab w:val="left" w:pos="7099"/>
          <w:tab w:val="left" w:pos="8023"/>
          <w:tab w:val="left" w:pos="9637"/>
        </w:tabs>
        <w:spacing w:before="1" w:line="276" w:lineRule="auto"/>
        <w:ind w:righ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наличие и в </w:t>
      </w:r>
      <w:r w:rsidR="00835E52">
        <w:rPr>
          <w:rFonts w:ascii="Times New Roman" w:hAnsi="Times New Roman"/>
          <w:color w:val="000000"/>
          <w:sz w:val="24"/>
        </w:rPr>
        <w:t>перспективе</w:t>
      </w:r>
      <w:r w:rsidR="00835E52">
        <w:rPr>
          <w:rFonts w:ascii="Times New Roman" w:hAnsi="Times New Roman"/>
          <w:color w:val="000000"/>
          <w:sz w:val="24"/>
        </w:rPr>
        <w:tab/>
        <w:t>расшире</w:t>
      </w:r>
      <w:r>
        <w:rPr>
          <w:rFonts w:ascii="Times New Roman" w:hAnsi="Times New Roman"/>
          <w:color w:val="000000"/>
          <w:sz w:val="24"/>
        </w:rPr>
        <w:t xml:space="preserve">ние, а также </w:t>
      </w:r>
      <w:r w:rsidR="00835E52">
        <w:rPr>
          <w:rFonts w:ascii="Times New Roman" w:hAnsi="Times New Roman"/>
          <w:color w:val="000000"/>
          <w:sz w:val="24"/>
        </w:rPr>
        <w:t>обновление</w:t>
      </w:r>
      <w:r w:rsidR="00835E52">
        <w:rPr>
          <w:rFonts w:ascii="Times New Roman" w:hAnsi="Times New Roman"/>
          <w:color w:val="000000"/>
          <w:spacing w:val="-1"/>
          <w:sz w:val="24"/>
        </w:rPr>
        <w:t xml:space="preserve"> парка</w:t>
      </w:r>
      <w:r w:rsidR="00835E52">
        <w:rPr>
          <w:rFonts w:ascii="Times New Roman" w:hAnsi="Times New Roman"/>
          <w:color w:val="000000"/>
          <w:sz w:val="24"/>
        </w:rPr>
        <w:t>мультимедийнойиинтерактивной техники;</w:t>
      </w:r>
    </w:p>
    <w:p w:rsidR="00835E52" w:rsidRDefault="00835E52" w:rsidP="00835E52">
      <w:pPr>
        <w:numPr>
          <w:ilvl w:val="0"/>
          <w:numId w:val="25"/>
        </w:numPr>
        <w:tabs>
          <w:tab w:val="left" w:pos="1399"/>
          <w:tab w:val="left" w:pos="1400"/>
        </w:tabs>
        <w:spacing w:before="3" w:line="276" w:lineRule="auto"/>
        <w:ind w:right="1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программно-информационноеобеспечение,наличиеиэффективностьиспользования интернет-ресурсоввучебном процессе;</w:t>
      </w:r>
    </w:p>
    <w:p w:rsidR="00835E52" w:rsidRDefault="00235A9F" w:rsidP="00835E52">
      <w:pPr>
        <w:numPr>
          <w:ilvl w:val="0"/>
          <w:numId w:val="25"/>
        </w:numPr>
        <w:tabs>
          <w:tab w:val="left" w:pos="1399"/>
          <w:tab w:val="left" w:pos="1400"/>
          <w:tab w:val="left" w:pos="3452"/>
          <w:tab w:val="left" w:pos="4836"/>
          <w:tab w:val="left" w:pos="6414"/>
          <w:tab w:val="left" w:pos="8400"/>
        </w:tabs>
        <w:spacing w:before="3" w:line="276" w:lineRule="auto"/>
        <w:ind w:right="1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оснащенность </w:t>
      </w:r>
      <w:r w:rsidR="00835E52">
        <w:rPr>
          <w:rFonts w:ascii="Times New Roman" w:hAnsi="Times New Roman"/>
          <w:color w:val="000000"/>
          <w:sz w:val="24"/>
        </w:rPr>
        <w:t>учебных</w:t>
      </w:r>
      <w:r w:rsidR="00835E52">
        <w:rPr>
          <w:rFonts w:ascii="Times New Roman" w:hAnsi="Times New Roman"/>
          <w:color w:val="000000"/>
          <w:sz w:val="24"/>
        </w:rPr>
        <w:tab/>
        <w:t>кабинетов</w:t>
      </w:r>
      <w:r w:rsidR="00835E52">
        <w:rPr>
          <w:rFonts w:ascii="Times New Roman" w:hAnsi="Times New Roman"/>
          <w:color w:val="000000"/>
          <w:sz w:val="24"/>
        </w:rPr>
        <w:tab/>
        <w:t>современным</w:t>
      </w:r>
      <w:r w:rsidR="00835E52">
        <w:rPr>
          <w:rFonts w:ascii="Times New Roman" w:hAnsi="Times New Roman"/>
          <w:color w:val="000000"/>
          <w:sz w:val="24"/>
        </w:rPr>
        <w:tab/>
        <w:t>оборудованием,средствамиобучения имебелью;</w:t>
      </w:r>
    </w:p>
    <w:p w:rsidR="00835E52" w:rsidRDefault="00835E52" w:rsidP="00835E52">
      <w:pPr>
        <w:numPr>
          <w:ilvl w:val="0"/>
          <w:numId w:val="25"/>
        </w:numPr>
        <w:tabs>
          <w:tab w:val="left" w:pos="1399"/>
          <w:tab w:val="left" w:pos="1400"/>
        </w:tabs>
        <w:spacing w:before="2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обеспеченностьметодическойиучебнойлитературой.</w:t>
      </w:r>
    </w:p>
    <w:p w:rsidR="00835E52" w:rsidRDefault="00835E52" w:rsidP="00835E52">
      <w:pPr>
        <w:spacing w:before="47"/>
        <w:ind w:left="8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Комфортностьобученияоцениваетсяпоследующимпоказателям:</w:t>
      </w:r>
    </w:p>
    <w:p w:rsidR="00835E52" w:rsidRDefault="00835E52" w:rsidP="00835E52">
      <w:pPr>
        <w:numPr>
          <w:ilvl w:val="0"/>
          <w:numId w:val="26"/>
        </w:numPr>
        <w:tabs>
          <w:tab w:val="left" w:pos="1400"/>
        </w:tabs>
        <w:spacing w:before="47" w:line="276" w:lineRule="auto"/>
        <w:ind w:righ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соблюдениетребованийохранытруда,осуществлениеконтролязаихвыполнениемвсоответствии снормативнымидокументами;</w:t>
      </w:r>
    </w:p>
    <w:p w:rsidR="00835E52" w:rsidRDefault="00835E52" w:rsidP="00835E52">
      <w:pPr>
        <w:numPr>
          <w:ilvl w:val="0"/>
          <w:numId w:val="26"/>
        </w:numPr>
        <w:tabs>
          <w:tab w:val="left" w:pos="1400"/>
        </w:tabs>
        <w:spacing w:before="3" w:line="276" w:lineRule="auto"/>
        <w:ind w:right="1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 условий обучения (размещение, земельный участок, здание,оборудование</w:t>
      </w:r>
    </w:p>
    <w:p w:rsidR="00835E52" w:rsidRDefault="00835E52" w:rsidP="00835E52">
      <w:pPr>
        <w:numPr>
          <w:ilvl w:val="0"/>
          <w:numId w:val="26"/>
        </w:numPr>
        <w:tabs>
          <w:tab w:val="left" w:pos="1400"/>
        </w:tabs>
        <w:spacing w:before="3" w:line="276" w:lineRule="auto"/>
        <w:ind w:right="1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помещений,воздушно-тепловойрежим,искусственноеиестественноеосвещение, водоснабжение и канализация, режим общеобразовательногопроцесса,организация медицинского обслуживания,</w:t>
      </w:r>
    </w:p>
    <w:p w:rsidR="00835E52" w:rsidRDefault="00835E52" w:rsidP="00835E52">
      <w:pPr>
        <w:numPr>
          <w:ilvl w:val="0"/>
          <w:numId w:val="26"/>
        </w:numPr>
        <w:tabs>
          <w:tab w:val="left" w:pos="1400"/>
        </w:tabs>
        <w:spacing w:line="341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организацияпитания)требованиямСанПиН;</w:t>
      </w:r>
    </w:p>
    <w:p w:rsidR="00835E52" w:rsidRDefault="00835E52" w:rsidP="00835E52">
      <w:pPr>
        <w:numPr>
          <w:ilvl w:val="0"/>
          <w:numId w:val="26"/>
        </w:numPr>
        <w:tabs>
          <w:tab w:val="left" w:pos="1400"/>
        </w:tabs>
        <w:spacing w:before="45" w:line="276" w:lineRule="auto"/>
        <w:ind w:right="1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выполнениепредписанийнадзорныхоргановсоответствующийморально-психологическийклимат.</w:t>
      </w:r>
    </w:p>
    <w:p w:rsidR="00835E52" w:rsidRDefault="00835E52" w:rsidP="00835E52">
      <w:pPr>
        <w:spacing w:before="4"/>
        <w:ind w:left="8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Открытостьдеятельностишколыоцениваетсяпоследующимпоказателям:</w:t>
      </w:r>
    </w:p>
    <w:p w:rsidR="00835E52" w:rsidRDefault="00835E52" w:rsidP="00835E52">
      <w:pPr>
        <w:numPr>
          <w:ilvl w:val="0"/>
          <w:numId w:val="27"/>
        </w:numPr>
        <w:tabs>
          <w:tab w:val="left" w:pos="1400"/>
        </w:tabs>
        <w:spacing w:before="47" w:line="276" w:lineRule="auto"/>
        <w:ind w:right="1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эффективностьвзаимодействияшколысродителями,выпускникамиипрофессиональнымсообществом;</w:t>
      </w:r>
    </w:p>
    <w:p w:rsidR="00835E52" w:rsidRDefault="00835E52" w:rsidP="00835E52">
      <w:pPr>
        <w:numPr>
          <w:ilvl w:val="0"/>
          <w:numId w:val="28"/>
        </w:numPr>
        <w:tabs>
          <w:tab w:val="left" w:pos="1400"/>
        </w:tabs>
        <w:spacing w:before="3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репутация(рейтинг)школынаразличныхуровнях;</w:t>
      </w:r>
    </w:p>
    <w:p w:rsidR="00835E52" w:rsidRDefault="00835E52" w:rsidP="00835E52">
      <w:pPr>
        <w:numPr>
          <w:ilvl w:val="0"/>
          <w:numId w:val="29"/>
        </w:numPr>
        <w:tabs>
          <w:tab w:val="left" w:pos="1400"/>
        </w:tabs>
        <w:spacing w:before="48" w:line="276" w:lineRule="auto"/>
        <w:ind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качествопубличныхдокладовиихдоступностьширокойобщественности;</w:t>
      </w:r>
    </w:p>
    <w:p w:rsidR="00835E52" w:rsidRDefault="00835E52" w:rsidP="00835E52">
      <w:pPr>
        <w:spacing w:before="4"/>
        <w:ind w:left="8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Состояниездоровьяобучающихсяоцениваетсяпоследующимпоказателям:</w:t>
      </w:r>
    </w:p>
    <w:p w:rsidR="00835E52" w:rsidRDefault="00835E52" w:rsidP="00835E52">
      <w:pPr>
        <w:numPr>
          <w:ilvl w:val="0"/>
          <w:numId w:val="30"/>
        </w:numPr>
        <w:tabs>
          <w:tab w:val="left" w:pos="1400"/>
        </w:tabs>
        <w:spacing w:before="46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регулярностьикачествопроведениясанитарно-эпидемиологическихи гигиеническихпрофилактическихмероприятий,медицинскихосмотров;</w:t>
      </w:r>
    </w:p>
    <w:p w:rsidR="00835E52" w:rsidRDefault="00835E52" w:rsidP="00835E52">
      <w:pPr>
        <w:numPr>
          <w:ilvl w:val="0"/>
          <w:numId w:val="30"/>
        </w:numPr>
        <w:tabs>
          <w:tab w:val="left" w:pos="1400"/>
        </w:tabs>
        <w:spacing w:before="47" w:line="276" w:lineRule="auto"/>
        <w:ind w:righ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частотазаболеваемостиобучающихся,педагогическихидругихработников;</w:t>
      </w:r>
    </w:p>
    <w:p w:rsidR="00835E52" w:rsidRDefault="00835E52" w:rsidP="00835E52">
      <w:pPr>
        <w:numPr>
          <w:ilvl w:val="0"/>
          <w:numId w:val="30"/>
        </w:numPr>
        <w:tabs>
          <w:tab w:val="left" w:pos="1400"/>
        </w:tabs>
        <w:spacing w:before="3" w:line="276" w:lineRule="auto"/>
        <w:ind w:right="1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эффективностьоздоровительнойработы(оздоровительныйкомпонентсодержанияучебныхпредметов,здоровьесберегающиепрограммы,режим дня, организация отдыха и оздоровления детей в каникулярноевремяит.д.);</w:t>
      </w:r>
    </w:p>
    <w:p w:rsidR="00835E52" w:rsidRDefault="00835E52" w:rsidP="00835E52">
      <w:pPr>
        <w:numPr>
          <w:ilvl w:val="0"/>
          <w:numId w:val="30"/>
        </w:numPr>
        <w:tabs>
          <w:tab w:val="left" w:pos="1400"/>
        </w:tabs>
        <w:spacing w:line="276" w:lineRule="auto"/>
        <w:ind w:right="1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состояниефизкультурно-оздоровительнойработы(распределениеучащихся по уровню физического развития, группам здоровья, группамфизическойкультуры)</w:t>
      </w:r>
    </w:p>
    <w:p w:rsidR="00835E52" w:rsidRDefault="00835E52" w:rsidP="00835E52">
      <w:pPr>
        <w:numPr>
          <w:ilvl w:val="0"/>
          <w:numId w:val="30"/>
        </w:numPr>
        <w:tabs>
          <w:tab w:val="left" w:pos="1400"/>
        </w:tabs>
        <w:spacing w:line="341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количестводетей,сдавшихнормыГТО.</w:t>
      </w:r>
    </w:p>
    <w:p w:rsidR="00835E52" w:rsidRDefault="00835E52" w:rsidP="00235A9F">
      <w:pPr>
        <w:spacing w:before="42" w:line="264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Качествовоспитательнойработыоцениваетсяпоследующимпоказателям: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49" w:line="276" w:lineRule="auto"/>
        <w:ind w:right="1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степеньвовлеченностипедагогическогоколлективаиродителейввоспитательныйпроцесс;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3" w:line="276" w:lineRule="auto"/>
        <w:ind w:righ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демократичностьхарактерапланированиявоспитательнойработы(участиевсоставленииплановтех,ктопланирует,итех,длякогопланируют);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5" w:line="276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охватобучающихсядеятельностью,соответствующейихинтересамипотребностям;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3" w:line="276" w:lineRule="auto"/>
        <w:ind w:right="1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наличиедетскогосамоуправления,егосоответствиеразличнымнаправлениямдетскойсамодеятельности;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3" w:line="276" w:lineRule="auto"/>
        <w:ind w:right="1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удовлетворенностьобучающихсяиродителейвоспитательнымпроцессоминаличиеположительнойдинамикирезультатоввоспитания;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3" w:line="276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ожительнаядинамикавоценкеобучающимисяобразовательнойсреды(удовлетворенностьшколой,классом,обучением,организациейдосуга,отношениямисродителями,сверстникамиипедагогами)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5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наличиесистемыстимулированияучастниковвоспитательногопроцесса;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46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участиеклассоввшкольныхмероприятиях;</w:t>
      </w:r>
    </w:p>
    <w:p w:rsidR="00835E52" w:rsidRDefault="00835E52" w:rsidP="00835E52">
      <w:pPr>
        <w:numPr>
          <w:ilvl w:val="0"/>
          <w:numId w:val="31"/>
        </w:numPr>
        <w:tabs>
          <w:tab w:val="left" w:pos="1400"/>
        </w:tabs>
        <w:spacing w:before="48" w:line="276" w:lineRule="auto"/>
        <w:ind w:right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участиешколывмероприятияхразногоуровняподуховно-нравственномувоспитанию.</w:t>
      </w:r>
    </w:p>
    <w:p w:rsidR="00835E52" w:rsidRDefault="00835E52" w:rsidP="00835E52">
      <w:pPr>
        <w:spacing w:before="3" w:line="276" w:lineRule="auto"/>
        <w:ind w:left="112" w:right="109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Качество финансово-экономической деятельности оценивается по следующимпоказателям:</w:t>
      </w:r>
    </w:p>
    <w:p w:rsidR="00835E52" w:rsidRDefault="00835E52" w:rsidP="00835E52">
      <w:pPr>
        <w:numPr>
          <w:ilvl w:val="0"/>
          <w:numId w:val="32"/>
        </w:numPr>
        <w:tabs>
          <w:tab w:val="left" w:pos="1399"/>
          <w:tab w:val="left" w:pos="1400"/>
        </w:tabs>
        <w:spacing w:before="1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объективностьиоткрытостьвведенияновойсистемыоплатытруда;</w:t>
      </w:r>
    </w:p>
    <w:p w:rsidR="00835E52" w:rsidRDefault="00835E52" w:rsidP="00835E52">
      <w:pPr>
        <w:numPr>
          <w:ilvl w:val="0"/>
          <w:numId w:val="32"/>
        </w:numPr>
        <w:tabs>
          <w:tab w:val="left" w:pos="1399"/>
          <w:tab w:val="left" w:pos="1400"/>
        </w:tabs>
        <w:spacing w:before="46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объективностьрасстановкикадров(анализштатногорасписания);</w:t>
      </w:r>
    </w:p>
    <w:p w:rsidR="00835E52" w:rsidRDefault="00835E52" w:rsidP="00835E52">
      <w:pPr>
        <w:numPr>
          <w:ilvl w:val="0"/>
          <w:numId w:val="32"/>
        </w:numPr>
        <w:tabs>
          <w:tab w:val="left" w:pos="1399"/>
          <w:tab w:val="left" w:pos="1400"/>
        </w:tabs>
        <w:spacing w:before="48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наполняемостьклассов;</w:t>
      </w:r>
    </w:p>
    <w:p w:rsidR="00835E52" w:rsidRDefault="00835E52" w:rsidP="00835E52">
      <w:pPr>
        <w:numPr>
          <w:ilvl w:val="0"/>
          <w:numId w:val="32"/>
        </w:numPr>
        <w:tabs>
          <w:tab w:val="left" w:pos="1399"/>
          <w:tab w:val="left" w:pos="1400"/>
        </w:tabs>
        <w:spacing w:before="48" w:line="276" w:lineRule="auto"/>
        <w:ind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продуктивностьиспользованиярасходнойчастисметыпобюджетнымассигнованиямнафинансовый год;</w:t>
      </w:r>
    </w:p>
    <w:p w:rsidR="00835E52" w:rsidRDefault="00835E52" w:rsidP="00835E5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объективность управленческих решений, принятых по актам проверок иобследований финансово-хозяйственной деятельности вышестоящими идругимиорганизациями.</w:t>
      </w:r>
    </w:p>
    <w:p w:rsidR="00835E52" w:rsidRDefault="00835E52" w:rsidP="00835E52">
      <w:pPr>
        <w:sectPr w:rsidR="00835E52">
          <w:headerReference w:type="default" r:id="rId14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:rsidR="00835E52" w:rsidRDefault="00835E52" w:rsidP="00835E5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8. Дорожная карта реализации Программы развития. </w:t>
      </w:r>
    </w:p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W w:w="150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3"/>
        <w:gridCol w:w="1395"/>
        <w:gridCol w:w="1336"/>
        <w:gridCol w:w="2329"/>
        <w:gridCol w:w="2205"/>
        <w:gridCol w:w="2466"/>
        <w:gridCol w:w="2053"/>
      </w:tblGrid>
      <w:tr w:rsidR="00835E52" w:rsidTr="009B111D">
        <w:trPr>
          <w:trHeight w:val="280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3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Мероприятияврамках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5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Крайнийсрок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5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Ожидаемыйрезультатреализации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after="0" w:line="240" w:lineRule="auto"/>
              <w:ind w:left="775" w:right="7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6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и</w:t>
            </w:r>
          </w:p>
        </w:tc>
      </w:tr>
      <w:tr w:rsidR="00835E52" w:rsidTr="009B111D">
        <w:trPr>
          <w:trHeight w:val="274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5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реализациизадачи</w:t>
            </w: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7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реализации</w:t>
            </w:r>
          </w:p>
        </w:tc>
        <w:tc>
          <w:tcPr>
            <w:tcW w:w="45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660" w:right="165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after="0" w:line="240" w:lineRule="auto"/>
              <w:ind w:left="3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исполнителя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4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</w:tr>
      <w:tr w:rsidR="00835E52" w:rsidTr="009B111D">
        <w:trPr>
          <w:trHeight w:val="274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2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сотрудников,</w:t>
            </w:r>
          </w:p>
        </w:tc>
      </w:tr>
      <w:tr w:rsidR="00835E52" w:rsidTr="009B111D">
        <w:trPr>
          <w:trHeight w:val="275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2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влияющихна</w:t>
            </w:r>
          </w:p>
        </w:tc>
      </w:tr>
      <w:tr w:rsidR="00835E52" w:rsidTr="009B111D">
        <w:trPr>
          <w:trHeight w:val="276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38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достижение</w:t>
            </w:r>
          </w:p>
        </w:tc>
      </w:tr>
      <w:tr w:rsidR="00835E52" w:rsidTr="009B111D">
        <w:trPr>
          <w:trHeight w:val="276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4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результата</w:t>
            </w:r>
          </w:p>
        </w:tc>
      </w:tr>
      <w:tr w:rsidR="00835E52" w:rsidTr="009B111D">
        <w:trPr>
          <w:trHeight w:val="274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29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835E52" w:rsidTr="009B111D">
        <w:trPr>
          <w:trHeight w:val="180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86" w:right="8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План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70" w:right="16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Факт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51" w:right="14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Измеримыйиндикатор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98" w:right="9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Продуктовыйрезультат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5E52" w:rsidTr="009B111D">
        <w:trPr>
          <w:trHeight w:val="173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86" w:right="8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ДД.ММ.ГГ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70" w:right="16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ДД.ММ.ГГ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51" w:right="15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(показатель),покоторому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98" w:right="9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(отчуждаемыйвещественный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9B111D">
        <w:trPr>
          <w:trHeight w:val="174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70" w:right="17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(заполняется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49" w:right="152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можносделатьвыводоб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98" w:right="9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продукт:методика,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9B111D">
        <w:trPr>
          <w:trHeight w:val="173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70" w:right="17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вручнуюпо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51" w:right="152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успешностиили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98" w:right="9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инструкция,авторская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9B111D">
        <w:trPr>
          <w:trHeight w:val="173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69" w:right="17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факту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51" w:right="15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неуспешностиреализации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98" w:right="9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диагностика,цифровой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9B111D">
        <w:trPr>
          <w:trHeight w:val="174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70" w:right="16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достижения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51" w:right="15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мероприятия)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98" w:right="9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инструментит.д.)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9B111D">
        <w:trPr>
          <w:trHeight w:val="177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70" w:right="17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результат)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/>
        </w:tc>
      </w:tr>
      <w:tr w:rsidR="00835E52" w:rsidTr="009B111D">
        <w:trPr>
          <w:trHeight w:val="551"/>
        </w:trPr>
        <w:tc>
          <w:tcPr>
            <w:tcW w:w="10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Формиро</w:t>
            </w:r>
            <w:r w:rsidR="00B14495">
              <w:rPr>
                <w:rFonts w:ascii="Times New Roman" w:hAnsi="Times New Roman"/>
                <w:b/>
                <w:spacing w:val="-2"/>
                <w:sz w:val="24"/>
              </w:rPr>
              <w:t xml:space="preserve">вание заказа учебников 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B14495" w:rsidP="00582A58">
            <w:pPr>
              <w:spacing w:line="240" w:lineRule="auto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9B111D">
        <w:trPr>
          <w:trHeight w:val="1106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7" w:right="8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Подать заявку наприобретение учебников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D558C1" w:rsidP="00582A58">
            <w:pPr>
              <w:spacing w:line="240" w:lineRule="auto"/>
              <w:ind w:left="25" w:righ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ежегодно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425" w:right="427" w:firstLine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Оформлениеутвержденнойзаявки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line="240" w:lineRule="auto"/>
              <w:ind w:left="104"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40" w:lineRule="auto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W w:w="150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3"/>
        <w:gridCol w:w="1395"/>
        <w:gridCol w:w="1336"/>
        <w:gridCol w:w="2329"/>
        <w:gridCol w:w="2195"/>
        <w:gridCol w:w="19"/>
        <w:gridCol w:w="2437"/>
        <w:gridCol w:w="20"/>
        <w:gridCol w:w="2033"/>
        <w:gridCol w:w="20"/>
      </w:tblGrid>
      <w:tr w:rsidR="00835E52" w:rsidTr="009B111D">
        <w:trPr>
          <w:gridAfter w:val="1"/>
          <w:wAfter w:w="20" w:type="dxa"/>
          <w:trHeight w:val="551"/>
        </w:trPr>
        <w:tc>
          <w:tcPr>
            <w:tcW w:w="10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Оснащениематериально-техническимисредствамиобучения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</w:tr>
      <w:tr w:rsidR="00835E52" w:rsidTr="009B111D">
        <w:trPr>
          <w:gridAfter w:val="1"/>
          <w:wAfter w:w="20" w:type="dxa"/>
          <w:trHeight w:val="1106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Поискпоставщиков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0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487" w:right="469" w:firstLine="2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Списокпоставщиков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line="270" w:lineRule="atLeast"/>
              <w:ind w:left="104" w:right="3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9B111D">
        <w:trPr>
          <w:gridAfter w:val="1"/>
          <w:wAfter w:w="20" w:type="dxa"/>
          <w:trHeight w:val="82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5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договоров иприобретение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30.10.2025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715" w:right="326" w:hanging="3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Договоры,счет-фактуры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line="264" w:lineRule="exact"/>
              <w:ind w:lef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9B111D">
        <w:trPr>
          <w:gridAfter w:val="1"/>
          <w:wAfter w:w="20" w:type="dxa"/>
          <w:trHeight w:val="1103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4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Установкаоборудования,введениевэксплуатацию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исходя из поступления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51" w:righ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9B111D">
        <w:trPr>
          <w:gridAfter w:val="1"/>
          <w:wAfter w:w="20" w:type="dxa"/>
          <w:trHeight w:val="275"/>
        </w:trPr>
        <w:tc>
          <w:tcPr>
            <w:tcW w:w="10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577D94" w:rsidP="00577D94">
            <w:pPr>
              <w:spacing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577D94">
              <w:rPr>
                <w:rFonts w:ascii="Times New Roman" w:hAnsi="Times New Roman"/>
                <w:b/>
                <w:sz w:val="24"/>
              </w:rPr>
              <w:t>Функционированиешкольноговоенно-патриотическогоклуба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B14495" w:rsidP="00582A58">
            <w:pPr>
              <w:spacing w:line="240" w:lineRule="auto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9B111D">
        <w:trPr>
          <w:gridAfter w:val="1"/>
          <w:wAfter w:w="20" w:type="dxa"/>
          <w:trHeight w:val="82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D94" w:rsidRDefault="00577D94" w:rsidP="00577D94">
            <w:pPr>
              <w:ind w:left="107" w:right="2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Функционированиешкольноговоенно-патриотическогоклуба </w:t>
            </w:r>
          </w:p>
          <w:p w:rsidR="00835E52" w:rsidRDefault="00835E52" w:rsidP="00582A58">
            <w:pPr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D558C1" w:rsidP="00582A58">
            <w:pPr>
              <w:spacing w:line="268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с01.01.2025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577D94" w:rsidP="00577D94">
            <w:pPr>
              <w:spacing w:line="240" w:lineRule="auto"/>
              <w:ind w:right="5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577D94" w:rsidP="00582A58">
            <w:pPr>
              <w:spacing w:line="268" w:lineRule="exact"/>
              <w:ind w:left="98" w:right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Списки</w:t>
            </w:r>
          </w:p>
          <w:p w:rsidR="00577D94" w:rsidRDefault="00577D94" w:rsidP="00582A58">
            <w:pPr>
              <w:spacing w:line="268" w:lineRule="exact"/>
              <w:ind w:left="98" w:right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line="268" w:lineRule="exact"/>
              <w:ind w:lef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9B111D">
        <w:trPr>
          <w:gridAfter w:val="1"/>
          <w:wAfter w:w="20" w:type="dxa"/>
          <w:trHeight w:val="552"/>
        </w:trPr>
        <w:tc>
          <w:tcPr>
            <w:tcW w:w="10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Увеличениеколичестваобучающихся,имеющихзнакГТО</w:t>
            </w:r>
          </w:p>
        </w:tc>
        <w:tc>
          <w:tcPr>
            <w:tcW w:w="4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line="268" w:lineRule="exact"/>
              <w:ind w:lef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ь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</w:p>
          <w:p w:rsidR="00835E52" w:rsidRDefault="00835E52" w:rsidP="00B14495">
            <w:pPr>
              <w:spacing w:line="264" w:lineRule="exact"/>
              <w:ind w:lef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</w:tr>
      <w:tr w:rsidR="00835E52" w:rsidTr="009B111D">
        <w:trPr>
          <w:gridAfter w:val="1"/>
          <w:wAfter w:w="20" w:type="dxa"/>
          <w:trHeight w:val="1103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обучающихся повозрастным категориям насдачунормативовГТО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D558C1" w:rsidP="00582A58">
            <w:pPr>
              <w:spacing w:line="270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ежегодно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449" w:right="431" w:firstLine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Количествообучающихся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0" w:lineRule="exact"/>
              <w:ind w:left="98"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Спискиобучающихся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ind w:left="104" w:right="8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физическойкультуры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9B111D">
        <w:trPr>
          <w:gridAfter w:val="1"/>
          <w:wAfter w:w="20" w:type="dxa"/>
          <w:trHeight w:val="27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Оформлениедокументов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D558C1" w:rsidP="00582A58">
            <w:pPr>
              <w:spacing w:line="258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ежегодно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58" w:lineRule="exact"/>
              <w:ind w:left="151" w:righ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Количествознаков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B14495">
            <w:pPr>
              <w:spacing w:line="258" w:lineRule="exact"/>
              <w:ind w:left="1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C56E5" w:rsidP="007C56E5">
            <w:pPr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директор школы</w:t>
            </w:r>
          </w:p>
        </w:tc>
      </w:tr>
      <w:tr w:rsidR="00835E52" w:rsidTr="009B111D">
        <w:trPr>
          <w:gridAfter w:val="1"/>
          <w:wAfter w:w="20" w:type="dxa"/>
          <w:trHeight w:val="82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D558C1">
            <w:pPr>
              <w:ind w:left="107" w:right="5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получения знаков ГТОобучающимисяв</w:t>
            </w:r>
            <w:r w:rsidR="00D558C1"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z w:val="24"/>
              </w:rPr>
              <w:t>возрастныхкатегориях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D558C1" w:rsidP="009258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ежегодно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151" w:right="1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0" w:lineRule="atLeast"/>
              <w:ind w:left="104" w:right="841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</w:p>
        </w:tc>
      </w:tr>
      <w:tr w:rsidR="00835E52" w:rsidTr="00577D94">
        <w:trPr>
          <w:trHeight w:val="552"/>
        </w:trPr>
        <w:tc>
          <w:tcPr>
            <w:tcW w:w="10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AA77BC" w:rsidP="00AA77BC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</w:t>
            </w:r>
            <w:r w:rsidR="00835E52">
              <w:rPr>
                <w:rFonts w:ascii="Times New Roman" w:hAnsi="Times New Roman"/>
                <w:b/>
                <w:sz w:val="24"/>
              </w:rPr>
              <w:t>частиевпрофессиональных пробах</w:t>
            </w:r>
          </w:p>
        </w:tc>
        <w:tc>
          <w:tcPr>
            <w:tcW w:w="4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C56E5" w:rsidP="00582A58">
            <w:pPr>
              <w:spacing w:line="268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577D94">
        <w:trPr>
          <w:trHeight w:val="1382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3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Принятьучастиевпрофессиональных пробах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D558C1" w:rsidP="0092583D">
            <w:pPr>
              <w:ind w:right="19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ежегодно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51" w:right="1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детей,принявшихучастиев</w:t>
            </w:r>
            <w:r>
              <w:rPr>
                <w:rFonts w:ascii="Times New Roman" w:hAnsi="Times New Roman"/>
                <w:spacing w:val="-2"/>
              </w:rPr>
              <w:t xml:space="preserve"> профессиональных</w:t>
            </w:r>
            <w:r>
              <w:rPr>
                <w:rFonts w:ascii="Times New Roman" w:hAnsi="Times New Roman"/>
              </w:rPr>
              <w:t xml:space="preserve"> пробах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sz w:val="24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C56E5" w:rsidP="00582A58">
            <w:pPr>
              <w:ind w:left="10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577D94">
        <w:trPr>
          <w:trHeight w:val="551"/>
        </w:trPr>
        <w:tc>
          <w:tcPr>
            <w:tcW w:w="10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40"/>
                <w:sz w:val="24"/>
              </w:rPr>
              <w:t>Обеспечить</w:t>
            </w:r>
            <w:r>
              <w:rPr>
                <w:rFonts w:ascii="Times New Roman" w:hAnsi="Times New Roman"/>
                <w:b/>
                <w:sz w:val="24"/>
              </w:rPr>
              <w:t xml:space="preserve"> наличие кабинета психолога</w:t>
            </w:r>
            <w:r w:rsidR="009B111D">
              <w:rPr>
                <w:rFonts w:ascii="Times New Roman" w:hAnsi="Times New Roman"/>
                <w:b/>
                <w:sz w:val="24"/>
              </w:rPr>
              <w:t xml:space="preserve"> и сенсорной комнаты</w:t>
            </w:r>
            <w:r>
              <w:rPr>
                <w:rFonts w:ascii="Times New Roman" w:hAnsi="Times New Roman"/>
                <w:b/>
                <w:sz w:val="24"/>
              </w:rPr>
              <w:t xml:space="preserve"> в школе </w:t>
            </w:r>
          </w:p>
        </w:tc>
        <w:tc>
          <w:tcPr>
            <w:tcW w:w="4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7C56E5" w:rsidP="00582A58">
            <w:pPr>
              <w:spacing w:line="264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Холодова С.В., директор школы</w:t>
            </w:r>
          </w:p>
        </w:tc>
      </w:tr>
      <w:tr w:rsidR="00835E52" w:rsidTr="00577D94">
        <w:trPr>
          <w:trHeight w:val="82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учебных кабинетов и помещений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30.05.2025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825" w:right="166" w:hanging="644"/>
              <w:rPr>
                <w:rFonts w:ascii="Times New Roman" w:hAnsi="Times New Roman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9B111D">
            <w:pPr>
              <w:spacing w:line="268" w:lineRule="exact"/>
              <w:ind w:left="98" w:right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Макетобустройства 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7C5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35E52" w:rsidTr="00577D94">
        <w:trPr>
          <w:trHeight w:val="82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107" w:right="7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кабинета психолога</w:t>
            </w:r>
            <w:r w:rsidR="009B111D">
              <w:rPr>
                <w:rFonts w:ascii="Times New Roman" w:hAnsi="Times New Roman"/>
                <w:sz w:val="24"/>
              </w:rPr>
              <w:t xml:space="preserve"> и сенсорной комнаты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8" w:lineRule="exact"/>
              <w:ind w:left="86" w:right="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9B111D" w:rsidP="009B111D">
            <w:pPr>
              <w:ind w:left="192" w:right="1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Оснащенный </w:t>
            </w:r>
            <w:r w:rsidR="00835E52">
              <w:rPr>
                <w:rFonts w:ascii="Times New Roman" w:hAnsi="Times New Roman"/>
                <w:sz w:val="24"/>
              </w:rPr>
              <w:t>кабинет</w:t>
            </w:r>
            <w:r>
              <w:rPr>
                <w:rFonts w:ascii="Times New Roman" w:hAnsi="Times New Roman"/>
                <w:sz w:val="24"/>
              </w:rPr>
              <w:t xml:space="preserve"> и комната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ind w:left="575" w:right="555" w:firstLine="160"/>
              <w:rPr>
                <w:rFonts w:ascii="Times New Roman" w:hAnsi="Times New Roman"/>
                <w:sz w:val="24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582A58">
            <w:pPr>
              <w:spacing w:line="264" w:lineRule="exact"/>
              <w:ind w:left="104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52" w:rsidRDefault="00835E52" w:rsidP="007C5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</w:tbl>
    <w:p w:rsidR="00835E52" w:rsidRDefault="00835E52" w:rsidP="00835E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35E52" w:rsidRPr="007C3589" w:rsidRDefault="00835E5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5E52" w:rsidRPr="007C3589" w:rsidSect="00835E52">
      <w:pgSz w:w="16838" w:h="11906" w:orient="landscape"/>
      <w:pgMar w:top="1134" w:right="851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FB" w:rsidRDefault="00F24EFB">
      <w:pPr>
        <w:spacing w:after="0" w:line="240" w:lineRule="auto"/>
      </w:pPr>
      <w:r>
        <w:separator/>
      </w:r>
    </w:p>
  </w:endnote>
  <w:endnote w:type="continuationSeparator" w:id="1">
    <w:p w:rsidR="00F24EFB" w:rsidRDefault="00F2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2" w:rsidRDefault="006D6C88">
    <w:pPr>
      <w:framePr w:wrap="around" w:vAnchor="text" w:hAnchor="margin" w:xAlign="center" w:y="1"/>
    </w:pPr>
    <w:r>
      <w:fldChar w:fldCharType="begin"/>
    </w:r>
    <w:r w:rsidR="00937E92">
      <w:instrText xml:space="preserve">PAGE </w:instrText>
    </w:r>
    <w:r>
      <w:fldChar w:fldCharType="separate"/>
    </w:r>
    <w:r w:rsidR="007C1B24">
      <w:rPr>
        <w:noProof/>
      </w:rPr>
      <w:t>1</w:t>
    </w:r>
    <w:r>
      <w:fldChar w:fldCharType="end"/>
    </w:r>
  </w:p>
  <w:p w:rsidR="00937E92" w:rsidRDefault="00937E92">
    <w:pPr>
      <w:pStyle w:val="af"/>
      <w:jc w:val="center"/>
    </w:pPr>
  </w:p>
  <w:p w:rsidR="00937E92" w:rsidRDefault="00937E9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937E92" w:rsidRDefault="006D6C88">
        <w:pPr>
          <w:pStyle w:val="af"/>
          <w:jc w:val="center"/>
        </w:pPr>
        <w:r>
          <w:fldChar w:fldCharType="begin"/>
        </w:r>
        <w:r w:rsidR="00937E92">
          <w:instrText>PAGE   \* MERGEFORMAT</w:instrText>
        </w:r>
        <w:r>
          <w:fldChar w:fldCharType="separate"/>
        </w:r>
        <w:r w:rsidR="007C1B24">
          <w:rPr>
            <w:noProof/>
          </w:rPr>
          <w:t>130</w:t>
        </w:r>
        <w:r>
          <w:fldChar w:fldCharType="end"/>
        </w:r>
      </w:p>
    </w:sdtContent>
  </w:sdt>
  <w:p w:rsidR="00937E92" w:rsidRDefault="00937E9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FB" w:rsidRDefault="00F24EFB">
      <w:pPr>
        <w:spacing w:after="0" w:line="240" w:lineRule="auto"/>
      </w:pPr>
      <w:r>
        <w:separator/>
      </w:r>
    </w:p>
  </w:footnote>
  <w:footnote w:type="continuationSeparator" w:id="1">
    <w:p w:rsidR="00F24EFB" w:rsidRDefault="00F2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2" w:rsidRDefault="006D6C88">
    <w:pPr>
      <w:framePr w:wrap="around" w:vAnchor="text" w:hAnchor="margin" w:xAlign="center" w:y="1"/>
    </w:pPr>
    <w:r>
      <w:fldChar w:fldCharType="begin"/>
    </w:r>
    <w:r w:rsidR="00937E92">
      <w:instrText xml:space="preserve">PAGE </w:instrText>
    </w:r>
    <w:r>
      <w:fldChar w:fldCharType="separate"/>
    </w:r>
    <w:r w:rsidR="007C1B24">
      <w:rPr>
        <w:noProof/>
      </w:rPr>
      <w:t>113</w:t>
    </w:r>
    <w:r>
      <w:fldChar w:fldCharType="end"/>
    </w:r>
  </w:p>
  <w:p w:rsidR="00937E92" w:rsidRDefault="00937E92">
    <w:pPr>
      <w:pStyle w:val="ad"/>
      <w:jc w:val="center"/>
    </w:pPr>
  </w:p>
  <w:p w:rsidR="00937E92" w:rsidRDefault="00937E9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2" w:rsidRDefault="006D6C88">
    <w:pPr>
      <w:framePr w:wrap="around" w:vAnchor="text" w:hAnchor="margin" w:xAlign="center" w:y="1"/>
    </w:pPr>
    <w:r>
      <w:fldChar w:fldCharType="begin"/>
    </w:r>
    <w:r w:rsidR="00937E92">
      <w:instrText xml:space="preserve">PAGE </w:instrText>
    </w:r>
    <w:r>
      <w:fldChar w:fldCharType="separate"/>
    </w:r>
    <w:r w:rsidR="007C1B24">
      <w:rPr>
        <w:noProof/>
      </w:rPr>
      <w:t>121</w:t>
    </w:r>
    <w:r>
      <w:fldChar w:fldCharType="end"/>
    </w:r>
  </w:p>
  <w:p w:rsidR="00937E92" w:rsidRDefault="00937E92">
    <w:pPr>
      <w:pStyle w:val="ad"/>
      <w:jc w:val="center"/>
    </w:pPr>
  </w:p>
  <w:p w:rsidR="00937E92" w:rsidRDefault="00937E9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2" w:rsidRDefault="006D6C88">
    <w:pPr>
      <w:framePr w:wrap="around" w:vAnchor="text" w:hAnchor="margin" w:xAlign="center" w:y="1"/>
    </w:pPr>
    <w:r>
      <w:fldChar w:fldCharType="begin"/>
    </w:r>
    <w:r w:rsidR="00937E92">
      <w:instrText xml:space="preserve">PAGE </w:instrText>
    </w:r>
    <w:r>
      <w:fldChar w:fldCharType="separate"/>
    </w:r>
    <w:r w:rsidR="007C1B24">
      <w:rPr>
        <w:noProof/>
      </w:rPr>
      <w:t>124</w:t>
    </w:r>
    <w:r>
      <w:fldChar w:fldCharType="end"/>
    </w:r>
  </w:p>
  <w:p w:rsidR="00937E92" w:rsidRDefault="00937E92">
    <w:pPr>
      <w:pStyle w:val="ad"/>
      <w:jc w:val="center"/>
    </w:pPr>
  </w:p>
  <w:p w:rsidR="00937E92" w:rsidRDefault="00937E92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2" w:rsidRDefault="006D6C88">
    <w:pPr>
      <w:framePr w:wrap="around" w:vAnchor="text" w:hAnchor="margin" w:xAlign="center" w:y="1"/>
    </w:pPr>
    <w:r>
      <w:fldChar w:fldCharType="begin"/>
    </w:r>
    <w:r w:rsidR="00937E92">
      <w:instrText xml:space="preserve">PAGE </w:instrText>
    </w:r>
    <w:r>
      <w:fldChar w:fldCharType="separate"/>
    </w:r>
    <w:r w:rsidR="007C1B24">
      <w:rPr>
        <w:noProof/>
      </w:rPr>
      <w:t>130</w:t>
    </w:r>
    <w:r>
      <w:fldChar w:fldCharType="end"/>
    </w:r>
  </w:p>
  <w:p w:rsidR="00937E92" w:rsidRDefault="00937E92">
    <w:pPr>
      <w:pStyle w:val="ad"/>
      <w:jc w:val="center"/>
    </w:pPr>
  </w:p>
  <w:p w:rsidR="00937E92" w:rsidRDefault="00937E9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C90FDF0">
      <w:numFmt w:val="decimal"/>
      <w:lvlText w:val=""/>
      <w:lvlJc w:val="left"/>
    </w:lvl>
    <w:lvl w:ilvl="2" w:tplc="9E00E8C8">
      <w:numFmt w:val="decimal"/>
      <w:lvlText w:val=""/>
      <w:lvlJc w:val="left"/>
    </w:lvl>
    <w:lvl w:ilvl="3" w:tplc="E9B0A52A">
      <w:numFmt w:val="decimal"/>
      <w:lvlText w:val=""/>
      <w:lvlJc w:val="left"/>
    </w:lvl>
    <w:lvl w:ilvl="4" w:tplc="AAAAB8E8">
      <w:numFmt w:val="decimal"/>
      <w:lvlText w:val=""/>
      <w:lvlJc w:val="left"/>
    </w:lvl>
    <w:lvl w:ilvl="5" w:tplc="0D2CBDDA">
      <w:numFmt w:val="decimal"/>
      <w:lvlText w:val=""/>
      <w:lvlJc w:val="left"/>
    </w:lvl>
    <w:lvl w:ilvl="6" w:tplc="D83E45E4">
      <w:numFmt w:val="decimal"/>
      <w:lvlText w:val=""/>
      <w:lvlJc w:val="left"/>
    </w:lvl>
    <w:lvl w:ilvl="7" w:tplc="C7CC96A0">
      <w:numFmt w:val="decimal"/>
      <w:lvlText w:val=""/>
      <w:lvlJc w:val="left"/>
    </w:lvl>
    <w:lvl w:ilvl="8" w:tplc="0D84C0CC">
      <w:numFmt w:val="decimal"/>
      <w:lvlText w:val=""/>
      <w:lvlJc w:val="left"/>
    </w:lvl>
  </w:abstractNum>
  <w:abstractNum w:abstractNumId="1">
    <w:nsid w:val="0A3378FE"/>
    <w:multiLevelType w:val="multilevel"/>
    <w:tmpl w:val="E1A4D3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892828"/>
    <w:multiLevelType w:val="multilevel"/>
    <w:tmpl w:val="75DC1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626FC3"/>
    <w:multiLevelType w:val="multilevel"/>
    <w:tmpl w:val="CD32A7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62949D2"/>
    <w:multiLevelType w:val="multilevel"/>
    <w:tmpl w:val="9B8E3A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>
    <w:nsid w:val="1A321926"/>
    <w:multiLevelType w:val="multilevel"/>
    <w:tmpl w:val="0BFAE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247851"/>
    <w:multiLevelType w:val="multilevel"/>
    <w:tmpl w:val="1D9074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041869"/>
    <w:multiLevelType w:val="multilevel"/>
    <w:tmpl w:val="766A53DC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935F0"/>
    <w:multiLevelType w:val="multilevel"/>
    <w:tmpl w:val="DB501F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CCE1014"/>
    <w:multiLevelType w:val="multilevel"/>
    <w:tmpl w:val="F18890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DC05138"/>
    <w:multiLevelType w:val="multilevel"/>
    <w:tmpl w:val="3990C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F230988"/>
    <w:multiLevelType w:val="multilevel"/>
    <w:tmpl w:val="C6FC62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13A37AB"/>
    <w:multiLevelType w:val="multilevel"/>
    <w:tmpl w:val="9E92CF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27F71BE"/>
    <w:multiLevelType w:val="multilevel"/>
    <w:tmpl w:val="96025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3272211"/>
    <w:multiLevelType w:val="multilevel"/>
    <w:tmpl w:val="4D6C8862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46095"/>
    <w:multiLevelType w:val="multilevel"/>
    <w:tmpl w:val="06180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22677F"/>
    <w:multiLevelType w:val="multilevel"/>
    <w:tmpl w:val="7652A848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8779C"/>
    <w:multiLevelType w:val="multilevel"/>
    <w:tmpl w:val="C65C4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4DE3152"/>
    <w:multiLevelType w:val="multilevel"/>
    <w:tmpl w:val="A89299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9C437E"/>
    <w:multiLevelType w:val="multilevel"/>
    <w:tmpl w:val="15FA96D8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7624C8"/>
    <w:multiLevelType w:val="multilevel"/>
    <w:tmpl w:val="7422DA26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F03BE3"/>
    <w:multiLevelType w:val="multilevel"/>
    <w:tmpl w:val="6F3E280A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13F10"/>
    <w:multiLevelType w:val="multilevel"/>
    <w:tmpl w:val="33BAB2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04D4FC3"/>
    <w:multiLevelType w:val="multilevel"/>
    <w:tmpl w:val="6CB4CE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29C029C"/>
    <w:multiLevelType w:val="multilevel"/>
    <w:tmpl w:val="76DEB9EE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31F0D"/>
    <w:multiLevelType w:val="multilevel"/>
    <w:tmpl w:val="EEE8D6B6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34224"/>
    <w:multiLevelType w:val="multilevel"/>
    <w:tmpl w:val="1DBE7C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8F859BF"/>
    <w:multiLevelType w:val="multilevel"/>
    <w:tmpl w:val="771A87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91128C5"/>
    <w:multiLevelType w:val="multilevel"/>
    <w:tmpl w:val="AA84F6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F5C1080"/>
    <w:multiLevelType w:val="multilevel"/>
    <w:tmpl w:val="44364C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1D86D18"/>
    <w:multiLevelType w:val="multilevel"/>
    <w:tmpl w:val="DD662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382367F"/>
    <w:multiLevelType w:val="multilevel"/>
    <w:tmpl w:val="AC28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3B26B97"/>
    <w:multiLevelType w:val="multilevel"/>
    <w:tmpl w:val="85D6FEC0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B2A8D"/>
    <w:multiLevelType w:val="multilevel"/>
    <w:tmpl w:val="52AE3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6E64A60"/>
    <w:multiLevelType w:val="multilevel"/>
    <w:tmpl w:val="0B0E87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D7D752C"/>
    <w:multiLevelType w:val="multilevel"/>
    <w:tmpl w:val="CFF20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2"/>
  </w:num>
  <w:num w:numId="8">
    <w:abstractNumId w:val="25"/>
  </w:num>
  <w:num w:numId="9">
    <w:abstractNumId w:val="20"/>
  </w:num>
  <w:num w:numId="10">
    <w:abstractNumId w:val="19"/>
  </w:num>
  <w:num w:numId="11">
    <w:abstractNumId w:val="14"/>
  </w:num>
  <w:num w:numId="12">
    <w:abstractNumId w:val="24"/>
  </w:num>
  <w:num w:numId="13">
    <w:abstractNumId w:val="21"/>
  </w:num>
  <w:num w:numId="14">
    <w:abstractNumId w:val="16"/>
  </w:num>
  <w:num w:numId="15">
    <w:abstractNumId w:val="7"/>
  </w:num>
  <w:num w:numId="16">
    <w:abstractNumId w:val="15"/>
  </w:num>
  <w:num w:numId="17">
    <w:abstractNumId w:val="34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9"/>
  </w:num>
  <w:num w:numId="23">
    <w:abstractNumId w:val="30"/>
  </w:num>
  <w:num w:numId="24">
    <w:abstractNumId w:val="12"/>
  </w:num>
  <w:num w:numId="25">
    <w:abstractNumId w:val="26"/>
  </w:num>
  <w:num w:numId="26">
    <w:abstractNumId w:val="33"/>
  </w:num>
  <w:num w:numId="27">
    <w:abstractNumId w:val="2"/>
  </w:num>
  <w:num w:numId="28">
    <w:abstractNumId w:val="29"/>
  </w:num>
  <w:num w:numId="29">
    <w:abstractNumId w:val="5"/>
  </w:num>
  <w:num w:numId="30">
    <w:abstractNumId w:val="18"/>
  </w:num>
  <w:num w:numId="31">
    <w:abstractNumId w:val="6"/>
  </w:num>
  <w:num w:numId="32">
    <w:abstractNumId w:val="27"/>
  </w:num>
  <w:num w:numId="33">
    <w:abstractNumId w:val="13"/>
  </w:num>
  <w:num w:numId="34">
    <w:abstractNumId w:val="11"/>
  </w:num>
  <w:num w:numId="35">
    <w:abstractNumId w:val="35"/>
  </w:num>
  <w:num w:numId="36">
    <w:abstractNumId w:val="1"/>
  </w:num>
  <w:num w:numId="37">
    <w:abstractNumId w:val="8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6890"/>
    <w:rsid w:val="000D2B38"/>
    <w:rsid w:val="000D5391"/>
    <w:rsid w:val="000D57BA"/>
    <w:rsid w:val="000E6856"/>
    <w:rsid w:val="0011701E"/>
    <w:rsid w:val="0012007B"/>
    <w:rsid w:val="001227E6"/>
    <w:rsid w:val="00127045"/>
    <w:rsid w:val="0012722C"/>
    <w:rsid w:val="001625AF"/>
    <w:rsid w:val="00163913"/>
    <w:rsid w:val="001773DC"/>
    <w:rsid w:val="001825B2"/>
    <w:rsid w:val="00183B87"/>
    <w:rsid w:val="001A3F3F"/>
    <w:rsid w:val="001A687A"/>
    <w:rsid w:val="001A7EA6"/>
    <w:rsid w:val="001B1443"/>
    <w:rsid w:val="001D71FA"/>
    <w:rsid w:val="002120BE"/>
    <w:rsid w:val="00235A9F"/>
    <w:rsid w:val="002439CF"/>
    <w:rsid w:val="00253405"/>
    <w:rsid w:val="002855D8"/>
    <w:rsid w:val="00297A38"/>
    <w:rsid w:val="002A73EC"/>
    <w:rsid w:val="002A7B68"/>
    <w:rsid w:val="002B18AE"/>
    <w:rsid w:val="002D54AB"/>
    <w:rsid w:val="002E40CF"/>
    <w:rsid w:val="002F5754"/>
    <w:rsid w:val="00344DE2"/>
    <w:rsid w:val="00352213"/>
    <w:rsid w:val="003664FE"/>
    <w:rsid w:val="003924F7"/>
    <w:rsid w:val="00393A22"/>
    <w:rsid w:val="003C0F3A"/>
    <w:rsid w:val="003D1A8F"/>
    <w:rsid w:val="003E0205"/>
    <w:rsid w:val="003F29FB"/>
    <w:rsid w:val="00403305"/>
    <w:rsid w:val="00410179"/>
    <w:rsid w:val="00412A4A"/>
    <w:rsid w:val="0041567B"/>
    <w:rsid w:val="00426C95"/>
    <w:rsid w:val="0043376E"/>
    <w:rsid w:val="00435C8D"/>
    <w:rsid w:val="0044103D"/>
    <w:rsid w:val="00447F40"/>
    <w:rsid w:val="00482DB4"/>
    <w:rsid w:val="004949D5"/>
    <w:rsid w:val="00495419"/>
    <w:rsid w:val="00496494"/>
    <w:rsid w:val="004A1535"/>
    <w:rsid w:val="004A3410"/>
    <w:rsid w:val="004B0E2F"/>
    <w:rsid w:val="004B7198"/>
    <w:rsid w:val="004C2689"/>
    <w:rsid w:val="004C4E25"/>
    <w:rsid w:val="0052017B"/>
    <w:rsid w:val="00524341"/>
    <w:rsid w:val="00525F1F"/>
    <w:rsid w:val="00530824"/>
    <w:rsid w:val="00577D94"/>
    <w:rsid w:val="00582A58"/>
    <w:rsid w:val="00584D4B"/>
    <w:rsid w:val="005A4096"/>
    <w:rsid w:val="005A592B"/>
    <w:rsid w:val="005E4D59"/>
    <w:rsid w:val="005E757B"/>
    <w:rsid w:val="005F5C2C"/>
    <w:rsid w:val="006073D3"/>
    <w:rsid w:val="00612F3D"/>
    <w:rsid w:val="00624CA5"/>
    <w:rsid w:val="00641F8F"/>
    <w:rsid w:val="006B0C6C"/>
    <w:rsid w:val="006D6C88"/>
    <w:rsid w:val="006E0F48"/>
    <w:rsid w:val="006E79DA"/>
    <w:rsid w:val="007062A6"/>
    <w:rsid w:val="0075658D"/>
    <w:rsid w:val="007616F3"/>
    <w:rsid w:val="0076222E"/>
    <w:rsid w:val="00780B3E"/>
    <w:rsid w:val="00785407"/>
    <w:rsid w:val="007B5764"/>
    <w:rsid w:val="007C1B24"/>
    <w:rsid w:val="007C3589"/>
    <w:rsid w:val="007C56E5"/>
    <w:rsid w:val="007C6F12"/>
    <w:rsid w:val="007D67A3"/>
    <w:rsid w:val="007E04B0"/>
    <w:rsid w:val="00804544"/>
    <w:rsid w:val="00805851"/>
    <w:rsid w:val="00835E52"/>
    <w:rsid w:val="00841659"/>
    <w:rsid w:val="00845247"/>
    <w:rsid w:val="00854ADB"/>
    <w:rsid w:val="00864F88"/>
    <w:rsid w:val="008A07AB"/>
    <w:rsid w:val="008B1BA2"/>
    <w:rsid w:val="008D6A2F"/>
    <w:rsid w:val="0091554C"/>
    <w:rsid w:val="0092583D"/>
    <w:rsid w:val="00937E92"/>
    <w:rsid w:val="00964B21"/>
    <w:rsid w:val="009701D4"/>
    <w:rsid w:val="0097280E"/>
    <w:rsid w:val="00973CC0"/>
    <w:rsid w:val="0098739A"/>
    <w:rsid w:val="00994317"/>
    <w:rsid w:val="009B095C"/>
    <w:rsid w:val="009B111D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370A"/>
    <w:rsid w:val="00A9450E"/>
    <w:rsid w:val="00AA77BC"/>
    <w:rsid w:val="00AE38A8"/>
    <w:rsid w:val="00AE6740"/>
    <w:rsid w:val="00AE71C7"/>
    <w:rsid w:val="00B14495"/>
    <w:rsid w:val="00B40273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0205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558C1"/>
    <w:rsid w:val="00D90F0F"/>
    <w:rsid w:val="00D97560"/>
    <w:rsid w:val="00DA7B95"/>
    <w:rsid w:val="00DF76CA"/>
    <w:rsid w:val="00E06E80"/>
    <w:rsid w:val="00E13C12"/>
    <w:rsid w:val="00E15FC0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24EFB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D6C88"/>
  </w:style>
  <w:style w:type="paragraph" w:styleId="1">
    <w:name w:val="heading 1"/>
    <w:basedOn w:val="a"/>
    <w:next w:val="a"/>
    <w:link w:val="10"/>
    <w:uiPriority w:val="9"/>
    <w:qFormat/>
    <w:rsid w:val="006D6C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D6C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D6C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D6C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D6C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D6C8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D6C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D6C8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D6C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6D6C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rsid w:val="006D6C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sid w:val="006D6C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rsid w:val="006D6C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6D6C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rsid w:val="006D6C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rsid w:val="006D6C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rsid w:val="006D6C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rsid w:val="006D6C8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rsid w:val="006D6C88"/>
    <w:rPr>
      <w:sz w:val="48"/>
      <w:szCs w:val="48"/>
    </w:rPr>
  </w:style>
  <w:style w:type="character" w:customStyle="1" w:styleId="SubtitleChar">
    <w:name w:val="Subtitle Char"/>
    <w:basedOn w:val="a0"/>
    <w:rsid w:val="006D6C88"/>
    <w:rPr>
      <w:sz w:val="24"/>
      <w:szCs w:val="24"/>
    </w:rPr>
  </w:style>
  <w:style w:type="character" w:customStyle="1" w:styleId="QuoteChar">
    <w:name w:val="Quote Char"/>
    <w:rsid w:val="006D6C88"/>
    <w:rPr>
      <w:i/>
    </w:rPr>
  </w:style>
  <w:style w:type="character" w:customStyle="1" w:styleId="IntenseQuoteChar">
    <w:name w:val="Intense Quote Char"/>
    <w:rsid w:val="006D6C88"/>
    <w:rPr>
      <w:i/>
    </w:rPr>
  </w:style>
  <w:style w:type="character" w:customStyle="1" w:styleId="HeaderChar">
    <w:name w:val="Header Char"/>
    <w:basedOn w:val="a0"/>
    <w:rsid w:val="006D6C88"/>
  </w:style>
  <w:style w:type="character" w:customStyle="1" w:styleId="CaptionChar">
    <w:name w:val="Caption Char"/>
    <w:rsid w:val="006D6C88"/>
  </w:style>
  <w:style w:type="character" w:customStyle="1" w:styleId="FootnoteTextChar">
    <w:name w:val="Footnote Text Char"/>
    <w:rsid w:val="006D6C88"/>
    <w:rPr>
      <w:sz w:val="18"/>
    </w:rPr>
  </w:style>
  <w:style w:type="character" w:customStyle="1" w:styleId="EndnoteTextChar">
    <w:name w:val="Endnote Text Char"/>
    <w:rsid w:val="006D6C88"/>
    <w:rPr>
      <w:sz w:val="20"/>
    </w:rPr>
  </w:style>
  <w:style w:type="character" w:customStyle="1" w:styleId="10">
    <w:name w:val="Заголовок 1 Знак"/>
    <w:basedOn w:val="a0"/>
    <w:link w:val="1"/>
    <w:rsid w:val="006D6C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sid w:val="006D6C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sid w:val="006D6C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6D6C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D6C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6D6C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D6C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sid w:val="006D6C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sid w:val="006D6C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6D6C88"/>
    <w:pPr>
      <w:ind w:left="720"/>
      <w:contextualSpacing/>
    </w:pPr>
  </w:style>
  <w:style w:type="paragraph" w:styleId="a5">
    <w:name w:val="No Spacing"/>
    <w:link w:val="a6"/>
    <w:qFormat/>
    <w:rsid w:val="006D6C88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6D6C88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rsid w:val="006D6C88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6D6C88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rsid w:val="006D6C8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6D6C88"/>
    <w:pPr>
      <w:ind w:left="720" w:right="720"/>
    </w:pPr>
    <w:rPr>
      <w:i/>
    </w:rPr>
  </w:style>
  <w:style w:type="character" w:customStyle="1" w:styleId="22">
    <w:name w:val="Цитата 2 Знак"/>
    <w:link w:val="21"/>
    <w:rsid w:val="006D6C88"/>
    <w:rPr>
      <w:i/>
    </w:rPr>
  </w:style>
  <w:style w:type="paragraph" w:styleId="ab">
    <w:name w:val="Intense Quote"/>
    <w:basedOn w:val="a"/>
    <w:next w:val="a"/>
    <w:link w:val="ac"/>
    <w:qFormat/>
    <w:rsid w:val="006D6C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rsid w:val="006D6C88"/>
    <w:rPr>
      <w:i/>
    </w:rPr>
  </w:style>
  <w:style w:type="paragraph" w:styleId="ad">
    <w:name w:val="header"/>
    <w:basedOn w:val="a"/>
    <w:link w:val="ae"/>
    <w:unhideWhenUsed/>
    <w:rsid w:val="006D6C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6D6C88"/>
  </w:style>
  <w:style w:type="paragraph" w:styleId="af">
    <w:name w:val="footer"/>
    <w:basedOn w:val="a"/>
    <w:link w:val="af0"/>
    <w:unhideWhenUsed/>
    <w:rsid w:val="006D6C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rsid w:val="006D6C88"/>
  </w:style>
  <w:style w:type="paragraph" w:styleId="af1">
    <w:name w:val="caption"/>
    <w:basedOn w:val="a"/>
    <w:next w:val="a"/>
    <w:link w:val="af2"/>
    <w:unhideWhenUsed/>
    <w:qFormat/>
    <w:rsid w:val="006D6C8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rsid w:val="006D6C88"/>
  </w:style>
  <w:style w:type="table" w:styleId="af3">
    <w:name w:val="Table Grid"/>
    <w:basedOn w:val="a1"/>
    <w:rsid w:val="006D6C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D6C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6D6C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rsid w:val="006D6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rsid w:val="006D6C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rsid w:val="006D6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link w:val="11"/>
    <w:unhideWhenUsed/>
    <w:rsid w:val="006D6C88"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6D6C88"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sid w:val="006D6C88"/>
    <w:rPr>
      <w:sz w:val="18"/>
    </w:rPr>
  </w:style>
  <w:style w:type="character" w:styleId="af7">
    <w:name w:val="footnote reference"/>
    <w:basedOn w:val="a0"/>
    <w:link w:val="12"/>
    <w:unhideWhenUsed/>
    <w:rsid w:val="006D6C88"/>
    <w:rPr>
      <w:vertAlign w:val="superscript"/>
    </w:rPr>
  </w:style>
  <w:style w:type="paragraph" w:styleId="af8">
    <w:name w:val="endnote text"/>
    <w:basedOn w:val="a"/>
    <w:link w:val="af9"/>
    <w:unhideWhenUsed/>
    <w:rsid w:val="006D6C88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link w:val="af8"/>
    <w:rsid w:val="006D6C88"/>
    <w:rPr>
      <w:sz w:val="20"/>
    </w:rPr>
  </w:style>
  <w:style w:type="character" w:styleId="afa">
    <w:name w:val="endnote reference"/>
    <w:basedOn w:val="a0"/>
    <w:link w:val="13"/>
    <w:unhideWhenUsed/>
    <w:rsid w:val="006D6C88"/>
    <w:rPr>
      <w:vertAlign w:val="superscript"/>
    </w:rPr>
  </w:style>
  <w:style w:type="paragraph" w:styleId="14">
    <w:name w:val="toc 1"/>
    <w:basedOn w:val="a"/>
    <w:next w:val="a"/>
    <w:link w:val="15"/>
    <w:uiPriority w:val="39"/>
    <w:unhideWhenUsed/>
    <w:rsid w:val="006D6C88"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rsid w:val="006D6C88"/>
    <w:pPr>
      <w:spacing w:after="57"/>
      <w:ind w:left="283"/>
    </w:pPr>
  </w:style>
  <w:style w:type="paragraph" w:styleId="31">
    <w:name w:val="toc 3"/>
    <w:basedOn w:val="a"/>
    <w:next w:val="a"/>
    <w:link w:val="32"/>
    <w:uiPriority w:val="39"/>
    <w:unhideWhenUsed/>
    <w:rsid w:val="006D6C88"/>
    <w:pPr>
      <w:spacing w:after="57"/>
      <w:ind w:left="567"/>
    </w:pPr>
  </w:style>
  <w:style w:type="paragraph" w:styleId="41">
    <w:name w:val="toc 4"/>
    <w:basedOn w:val="a"/>
    <w:next w:val="a"/>
    <w:link w:val="42"/>
    <w:uiPriority w:val="39"/>
    <w:unhideWhenUsed/>
    <w:rsid w:val="006D6C88"/>
    <w:pPr>
      <w:spacing w:after="57"/>
      <w:ind w:left="850"/>
    </w:pPr>
  </w:style>
  <w:style w:type="paragraph" w:styleId="51">
    <w:name w:val="toc 5"/>
    <w:basedOn w:val="a"/>
    <w:next w:val="a"/>
    <w:link w:val="52"/>
    <w:uiPriority w:val="39"/>
    <w:unhideWhenUsed/>
    <w:rsid w:val="006D6C88"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rsid w:val="006D6C88"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rsid w:val="006D6C88"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rsid w:val="006D6C88"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rsid w:val="006D6C88"/>
    <w:pPr>
      <w:spacing w:after="57"/>
      <w:ind w:left="2268"/>
    </w:pPr>
  </w:style>
  <w:style w:type="paragraph" w:styleId="afb">
    <w:name w:val="TOC Heading"/>
    <w:link w:val="afc"/>
    <w:unhideWhenUsed/>
    <w:rsid w:val="006D6C88"/>
  </w:style>
  <w:style w:type="paragraph" w:styleId="afd">
    <w:name w:val="table of figures"/>
    <w:basedOn w:val="a"/>
    <w:next w:val="a"/>
    <w:link w:val="afe"/>
    <w:unhideWhenUsed/>
    <w:rsid w:val="006D6C88"/>
    <w:pPr>
      <w:spacing w:after="0"/>
    </w:pPr>
  </w:style>
  <w:style w:type="paragraph" w:customStyle="1" w:styleId="ConsPlusNormal">
    <w:name w:val="ConsPlusNormal"/>
    <w:rsid w:val="006D6C88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6">
    <w:name w:val="Сетка таблицы1"/>
    <w:basedOn w:val="a1"/>
    <w:next w:val="af3"/>
    <w:unhideWhenUsed/>
    <w:rsid w:val="006D6C8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nhideWhenUsed/>
    <w:rsid w:val="006D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rsid w:val="006D6C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6C8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annotation reference"/>
    <w:basedOn w:val="a0"/>
    <w:link w:val="17"/>
    <w:unhideWhenUsed/>
    <w:rsid w:val="002120BE"/>
    <w:rPr>
      <w:sz w:val="16"/>
      <w:szCs w:val="16"/>
    </w:rPr>
  </w:style>
  <w:style w:type="paragraph" w:styleId="aff2">
    <w:name w:val="annotation text"/>
    <w:basedOn w:val="a"/>
    <w:link w:val="aff3"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2120BE"/>
    <w:rPr>
      <w:sz w:val="20"/>
      <w:szCs w:val="20"/>
    </w:rPr>
  </w:style>
  <w:style w:type="paragraph" w:styleId="aff4">
    <w:name w:val="annotation subject"/>
    <w:basedOn w:val="aff2"/>
    <w:next w:val="aff2"/>
    <w:link w:val="aff5"/>
    <w:unhideWhenUsed/>
    <w:rsid w:val="002120BE"/>
    <w:rPr>
      <w:b/>
      <w:bCs/>
    </w:rPr>
  </w:style>
  <w:style w:type="character" w:customStyle="1" w:styleId="aff5">
    <w:name w:val="Тема примечания Знак"/>
    <w:basedOn w:val="aff3"/>
    <w:link w:val="aff4"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3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rsid w:val="00B40273"/>
  </w:style>
  <w:style w:type="character" w:customStyle="1" w:styleId="18">
    <w:name w:val="Обычный1"/>
    <w:rsid w:val="00835E52"/>
  </w:style>
  <w:style w:type="character" w:customStyle="1" w:styleId="24">
    <w:name w:val="Оглавление 2 Знак"/>
    <w:basedOn w:val="18"/>
    <w:link w:val="23"/>
    <w:uiPriority w:val="39"/>
    <w:rsid w:val="00835E52"/>
  </w:style>
  <w:style w:type="character" w:customStyle="1" w:styleId="42">
    <w:name w:val="Оглавление 4 Знак"/>
    <w:basedOn w:val="18"/>
    <w:link w:val="41"/>
    <w:uiPriority w:val="39"/>
    <w:rsid w:val="00835E52"/>
  </w:style>
  <w:style w:type="paragraph" w:customStyle="1" w:styleId="17">
    <w:name w:val="Знак примечания1"/>
    <w:basedOn w:val="19"/>
    <w:link w:val="aff1"/>
    <w:rsid w:val="00835E52"/>
    <w:rPr>
      <w:rFonts w:eastAsiaTheme="minorHAnsi" w:cstheme="minorBidi"/>
      <w:color w:val="auto"/>
      <w:sz w:val="16"/>
      <w:szCs w:val="16"/>
      <w:lang w:eastAsia="en-US"/>
    </w:rPr>
  </w:style>
  <w:style w:type="character" w:customStyle="1" w:styleId="62">
    <w:name w:val="Оглавление 6 Знак"/>
    <w:basedOn w:val="18"/>
    <w:link w:val="61"/>
    <w:uiPriority w:val="39"/>
    <w:rsid w:val="00835E52"/>
  </w:style>
  <w:style w:type="character" w:customStyle="1" w:styleId="72">
    <w:name w:val="Оглавление 7 Знак"/>
    <w:basedOn w:val="18"/>
    <w:link w:val="71"/>
    <w:uiPriority w:val="39"/>
    <w:rsid w:val="00835E52"/>
  </w:style>
  <w:style w:type="paragraph" w:customStyle="1" w:styleId="19">
    <w:name w:val="Основной шрифт абзаца1"/>
    <w:rsid w:val="00835E5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2">
    <w:name w:val="Название объекта Знак"/>
    <w:basedOn w:val="18"/>
    <w:link w:val="af1"/>
    <w:rsid w:val="00835E52"/>
    <w:rPr>
      <w:b/>
      <w:bCs/>
      <w:color w:val="5B9BD5" w:themeColor="accent1"/>
      <w:sz w:val="18"/>
      <w:szCs w:val="18"/>
    </w:rPr>
  </w:style>
  <w:style w:type="character" w:customStyle="1" w:styleId="afe">
    <w:name w:val="Перечень рисунков Знак"/>
    <w:basedOn w:val="18"/>
    <w:link w:val="afd"/>
    <w:rsid w:val="00835E52"/>
  </w:style>
  <w:style w:type="character" w:customStyle="1" w:styleId="afc">
    <w:name w:val="Заголовок оглавления Знак"/>
    <w:link w:val="afb"/>
    <w:rsid w:val="00835E52"/>
  </w:style>
  <w:style w:type="character" w:customStyle="1" w:styleId="32">
    <w:name w:val="Оглавление 3 Знак"/>
    <w:basedOn w:val="18"/>
    <w:link w:val="31"/>
    <w:uiPriority w:val="39"/>
    <w:rsid w:val="00835E52"/>
  </w:style>
  <w:style w:type="character" w:customStyle="1" w:styleId="a6">
    <w:name w:val="Без интервала Знак"/>
    <w:link w:val="a5"/>
    <w:rsid w:val="00835E52"/>
  </w:style>
  <w:style w:type="paragraph" w:customStyle="1" w:styleId="11">
    <w:name w:val="Гиперссылка1"/>
    <w:link w:val="af4"/>
    <w:rsid w:val="00835E52"/>
    <w:pPr>
      <w:spacing w:line="264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835E52"/>
    <w:pPr>
      <w:spacing w:after="40" w:line="240" w:lineRule="auto"/>
    </w:pPr>
    <w:rPr>
      <w:rFonts w:eastAsia="Times New Roman" w:cs="Times New Roman"/>
      <w:color w:val="000000"/>
      <w:sz w:val="18"/>
      <w:szCs w:val="20"/>
      <w:lang w:eastAsia="ru-RU"/>
    </w:rPr>
  </w:style>
  <w:style w:type="character" w:customStyle="1" w:styleId="15">
    <w:name w:val="Оглавление 1 Знак"/>
    <w:basedOn w:val="18"/>
    <w:link w:val="14"/>
    <w:uiPriority w:val="39"/>
    <w:rsid w:val="00835E52"/>
  </w:style>
  <w:style w:type="paragraph" w:customStyle="1" w:styleId="HeaderandFooter">
    <w:name w:val="Header and Footer"/>
    <w:rsid w:val="00835E52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basedOn w:val="18"/>
    <w:link w:val="91"/>
    <w:uiPriority w:val="39"/>
    <w:rsid w:val="00835E52"/>
  </w:style>
  <w:style w:type="character" w:customStyle="1" w:styleId="82">
    <w:name w:val="Оглавление 8 Знак"/>
    <w:basedOn w:val="18"/>
    <w:link w:val="81"/>
    <w:uiPriority w:val="39"/>
    <w:rsid w:val="00835E52"/>
  </w:style>
  <w:style w:type="paragraph" w:customStyle="1" w:styleId="13">
    <w:name w:val="Знак концевой сноски1"/>
    <w:basedOn w:val="19"/>
    <w:link w:val="afa"/>
    <w:rsid w:val="00835E52"/>
    <w:rPr>
      <w:rFonts w:eastAsiaTheme="minorHAnsi" w:cstheme="minorBidi"/>
      <w:color w:val="auto"/>
      <w:szCs w:val="22"/>
      <w:vertAlign w:val="superscript"/>
      <w:lang w:eastAsia="en-US"/>
    </w:rPr>
  </w:style>
  <w:style w:type="character" w:customStyle="1" w:styleId="52">
    <w:name w:val="Оглавление 5 Знак"/>
    <w:basedOn w:val="18"/>
    <w:link w:val="51"/>
    <w:uiPriority w:val="39"/>
    <w:rsid w:val="00835E52"/>
  </w:style>
  <w:style w:type="paragraph" w:customStyle="1" w:styleId="12">
    <w:name w:val="Знак сноски1"/>
    <w:basedOn w:val="19"/>
    <w:link w:val="af7"/>
    <w:rsid w:val="00835E52"/>
    <w:rPr>
      <w:rFonts w:eastAsiaTheme="minorHAnsi" w:cstheme="minorBidi"/>
      <w:color w:val="auto"/>
      <w:szCs w:val="22"/>
      <w:vertAlign w:val="superscrip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2551-4BE5-4DD5-A221-B3A5DBBC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21398</Words>
  <Characters>121970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user1</cp:lastModifiedBy>
  <cp:revision>34</cp:revision>
  <cp:lastPrinted>2024-12-08T18:25:00Z</cp:lastPrinted>
  <dcterms:created xsi:type="dcterms:W3CDTF">2023-09-04T14:53:00Z</dcterms:created>
  <dcterms:modified xsi:type="dcterms:W3CDTF">2024-12-10T14:07:00Z</dcterms:modified>
</cp:coreProperties>
</file>